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F2" w:rsidRDefault="004764F2">
      <w:pPr>
        <w:rPr>
          <w:rFonts w:eastAsiaTheme="majorEastAsia"/>
          <w:spacing w:val="-10"/>
          <w:kern w:val="28"/>
          <w:sz w:val="28"/>
          <w:szCs w:val="28"/>
          <w:lang w:val="en-US"/>
        </w:rPr>
      </w:pPr>
    </w:p>
    <w:p w:rsidR="009538EC" w:rsidRPr="0021311D" w:rsidRDefault="004764F2">
      <w:pPr>
        <w:rPr>
          <w:rFonts w:ascii="Calibri Light" w:hAnsi="Calibri Light"/>
          <w:b/>
          <w:sz w:val="28"/>
          <w:szCs w:val="28"/>
          <w:lang w:val="en-US"/>
        </w:rPr>
      </w:pPr>
      <w:r w:rsidRPr="0021311D">
        <w:rPr>
          <w:rFonts w:ascii="Calibri Light" w:eastAsiaTheme="majorEastAsia" w:hAnsi="Calibri Light"/>
          <w:b/>
          <w:spacing w:val="-10"/>
          <w:kern w:val="28"/>
          <w:sz w:val="28"/>
          <w:szCs w:val="28"/>
          <w:lang w:val="en-US"/>
        </w:rPr>
        <w:t xml:space="preserve">Environmental </w:t>
      </w:r>
      <w:r w:rsidR="00AE31B5">
        <w:rPr>
          <w:rFonts w:ascii="Calibri Light" w:eastAsiaTheme="majorEastAsia" w:hAnsi="Calibri Light"/>
          <w:b/>
          <w:spacing w:val="-10"/>
          <w:kern w:val="28"/>
          <w:sz w:val="28"/>
          <w:szCs w:val="28"/>
          <w:lang w:val="en-US"/>
        </w:rPr>
        <w:t>D</w:t>
      </w:r>
      <w:r w:rsidRPr="0021311D">
        <w:rPr>
          <w:rFonts w:ascii="Calibri Light" w:eastAsiaTheme="majorEastAsia" w:hAnsi="Calibri Light"/>
          <w:b/>
          <w:spacing w:val="-10"/>
          <w:kern w:val="28"/>
          <w:sz w:val="28"/>
          <w:szCs w:val="28"/>
          <w:lang w:val="en-US"/>
        </w:rPr>
        <w:t xml:space="preserve">esign and </w:t>
      </w:r>
      <w:r w:rsidR="00AE31B5">
        <w:rPr>
          <w:rFonts w:ascii="Calibri Light" w:eastAsiaTheme="majorEastAsia" w:hAnsi="Calibri Light"/>
          <w:b/>
          <w:spacing w:val="-10"/>
          <w:kern w:val="28"/>
          <w:sz w:val="28"/>
          <w:szCs w:val="28"/>
          <w:lang w:val="en-US"/>
        </w:rPr>
        <w:t>E</w:t>
      </w:r>
      <w:r w:rsidRPr="0021311D">
        <w:rPr>
          <w:rFonts w:ascii="Calibri Light" w:eastAsiaTheme="majorEastAsia" w:hAnsi="Calibri Light"/>
          <w:b/>
          <w:spacing w:val="-10"/>
          <w:kern w:val="28"/>
          <w:sz w:val="28"/>
          <w:szCs w:val="28"/>
          <w:lang w:val="en-US"/>
        </w:rPr>
        <w:t>xpertise</w:t>
      </w:r>
    </w:p>
    <w:p w:rsidR="008510FF" w:rsidRPr="0021311D" w:rsidRDefault="004764F2">
      <w:pPr>
        <w:rPr>
          <w:rFonts w:ascii="Calibri Light" w:hAnsi="Calibri Light"/>
          <w:lang w:val="en-US"/>
        </w:rPr>
      </w:pPr>
      <w:r w:rsidRPr="0021311D">
        <w:rPr>
          <w:rFonts w:ascii="Calibri Light" w:hAnsi="Calibri Light"/>
          <w:lang w:val="en-US"/>
        </w:rPr>
        <w:t>Spring</w:t>
      </w:r>
      <w:r w:rsidR="00D9008C" w:rsidRPr="0021311D">
        <w:rPr>
          <w:rFonts w:ascii="Calibri Light" w:hAnsi="Calibri Light"/>
          <w:lang w:val="en-US"/>
        </w:rPr>
        <w:t xml:space="preserve"> s</w:t>
      </w:r>
      <w:r w:rsidR="008510FF" w:rsidRPr="0021311D">
        <w:rPr>
          <w:rFonts w:ascii="Calibri Light" w:hAnsi="Calibri Light"/>
          <w:lang w:val="en-US"/>
        </w:rPr>
        <w:t>emester, 201</w:t>
      </w:r>
      <w:r w:rsidR="00D9008C" w:rsidRPr="0021311D">
        <w:rPr>
          <w:rFonts w:ascii="Calibri Light" w:hAnsi="Calibri Light"/>
          <w:lang w:val="en-US"/>
        </w:rPr>
        <w:t>8</w:t>
      </w:r>
      <w:r w:rsidR="008510FF" w:rsidRPr="0021311D">
        <w:rPr>
          <w:rFonts w:ascii="Calibri Light" w:hAnsi="Calibri Light"/>
          <w:lang w:val="en-US"/>
        </w:rPr>
        <w:t>-201</w:t>
      </w:r>
      <w:r w:rsidR="00D9008C" w:rsidRPr="0021311D">
        <w:rPr>
          <w:rFonts w:ascii="Calibri Light" w:hAnsi="Calibri Light"/>
          <w:lang w:val="en-US"/>
        </w:rPr>
        <w:t>9</w:t>
      </w:r>
    </w:p>
    <w:p w:rsidR="008510FF" w:rsidRPr="0021311D" w:rsidRDefault="008510FF">
      <w:pPr>
        <w:rPr>
          <w:rFonts w:ascii="Calibri Light" w:hAnsi="Calibri Light"/>
          <w:b/>
          <w:lang w:val="en-US"/>
        </w:rPr>
      </w:pPr>
    </w:p>
    <w:tbl>
      <w:tblPr>
        <w:tblStyle w:val="a4"/>
        <w:tblW w:w="9606" w:type="dxa"/>
        <w:tblLook w:val="04A0"/>
      </w:tblPr>
      <w:tblGrid>
        <w:gridCol w:w="1951"/>
        <w:gridCol w:w="7655"/>
      </w:tblGrid>
      <w:tr w:rsidR="000D315C" w:rsidRPr="0021311D" w:rsidTr="008510FF">
        <w:tc>
          <w:tcPr>
            <w:tcW w:w="1951" w:type="dxa"/>
          </w:tcPr>
          <w:p w:rsidR="000D315C" w:rsidRPr="0021311D" w:rsidRDefault="004764F2" w:rsidP="000D315C">
            <w:pPr>
              <w:rPr>
                <w:rFonts w:ascii="Calibri Light" w:hAnsi="Calibri Light"/>
                <w:lang w:val="en-US"/>
              </w:rPr>
            </w:pPr>
            <w:r w:rsidRPr="0021311D">
              <w:rPr>
                <w:rFonts w:ascii="Calibri Light" w:hAnsi="Calibri Light"/>
                <w:lang w:val="en-US"/>
              </w:rPr>
              <w:t>Coo</w:t>
            </w:r>
            <w:r w:rsidR="000D315C" w:rsidRPr="0021311D">
              <w:rPr>
                <w:rFonts w:ascii="Calibri Light" w:hAnsi="Calibri Light"/>
                <w:lang w:val="en-US"/>
              </w:rPr>
              <w:t>rdinator</w:t>
            </w:r>
          </w:p>
        </w:tc>
        <w:tc>
          <w:tcPr>
            <w:tcW w:w="7655" w:type="dxa"/>
          </w:tcPr>
          <w:p w:rsidR="000D315C" w:rsidRPr="0021311D" w:rsidRDefault="009538EC" w:rsidP="004764F2">
            <w:pPr>
              <w:rPr>
                <w:rFonts w:ascii="Calibri Light" w:hAnsi="Calibri Light"/>
                <w:b/>
                <w:lang w:val="en-GB"/>
              </w:rPr>
            </w:pPr>
            <w:r w:rsidRPr="0021311D">
              <w:rPr>
                <w:rFonts w:ascii="Calibri Light" w:hAnsi="Calibri Light"/>
                <w:b/>
                <w:lang w:val="en-GB"/>
              </w:rPr>
              <w:t xml:space="preserve">Olga </w:t>
            </w:r>
            <w:r w:rsidR="004764F2" w:rsidRPr="0021311D">
              <w:rPr>
                <w:rFonts w:ascii="Calibri Light" w:hAnsi="Calibri Light"/>
                <w:b/>
                <w:lang w:val="en-GB"/>
              </w:rPr>
              <w:t>Zhuravleva</w:t>
            </w:r>
          </w:p>
        </w:tc>
      </w:tr>
      <w:tr w:rsidR="000D315C" w:rsidRPr="00F94290" w:rsidTr="008510FF">
        <w:tc>
          <w:tcPr>
            <w:tcW w:w="1951" w:type="dxa"/>
          </w:tcPr>
          <w:p w:rsidR="000D315C" w:rsidRPr="0021311D" w:rsidRDefault="000D315C" w:rsidP="000D315C">
            <w:pPr>
              <w:rPr>
                <w:rFonts w:ascii="Calibri Light" w:hAnsi="Calibri Light"/>
                <w:lang w:val="en-US"/>
              </w:rPr>
            </w:pPr>
            <w:r w:rsidRPr="0021311D">
              <w:rPr>
                <w:rFonts w:ascii="Calibri Light" w:hAnsi="Calibri Light"/>
                <w:lang w:val="en-US"/>
              </w:rPr>
              <w:t>Credits</w:t>
            </w:r>
          </w:p>
        </w:tc>
        <w:tc>
          <w:tcPr>
            <w:tcW w:w="7655" w:type="dxa"/>
          </w:tcPr>
          <w:p w:rsidR="000D315C" w:rsidRPr="0021311D" w:rsidRDefault="008510FF" w:rsidP="004764F2">
            <w:pPr>
              <w:rPr>
                <w:rFonts w:ascii="Calibri Light" w:hAnsi="Calibri Light"/>
                <w:lang w:val="en-US"/>
              </w:rPr>
            </w:pPr>
            <w:r w:rsidRPr="0021311D">
              <w:rPr>
                <w:rFonts w:ascii="Calibri Light" w:hAnsi="Calibri Light"/>
                <w:lang w:val="en-US"/>
              </w:rPr>
              <w:t>3 ECTS (</w:t>
            </w:r>
            <w:r w:rsidR="004764F2" w:rsidRPr="0021311D">
              <w:rPr>
                <w:rFonts w:ascii="Calibri Light" w:hAnsi="Calibri Light"/>
                <w:lang w:val="en-US"/>
              </w:rPr>
              <w:t>compulsory</w:t>
            </w:r>
            <w:r w:rsidRPr="0021311D">
              <w:rPr>
                <w:rFonts w:ascii="Calibri Light" w:hAnsi="Calibri Light"/>
                <w:lang w:val="en-US"/>
              </w:rPr>
              <w:t xml:space="preserve"> course), 3</w:t>
            </w:r>
            <w:r w:rsidR="004764F2" w:rsidRPr="0021311D">
              <w:rPr>
                <w:rFonts w:ascii="Calibri Light" w:hAnsi="Calibri Light"/>
                <w:lang w:val="en-US"/>
              </w:rPr>
              <w:t>6</w:t>
            </w:r>
            <w:r w:rsidR="001D0375">
              <w:rPr>
                <w:rFonts w:ascii="Calibri Light" w:hAnsi="Calibri Light"/>
                <w:lang w:val="en-US"/>
              </w:rPr>
              <w:t xml:space="preserve"> </w:t>
            </w:r>
            <w:r w:rsidR="008C2B2D" w:rsidRPr="0021311D">
              <w:rPr>
                <w:rFonts w:ascii="Calibri Light" w:hAnsi="Calibri Light"/>
                <w:lang w:val="en-US"/>
              </w:rPr>
              <w:t xml:space="preserve">in-class </w:t>
            </w:r>
            <w:r w:rsidRPr="0021311D">
              <w:rPr>
                <w:rFonts w:ascii="Calibri Light" w:hAnsi="Calibri Light"/>
                <w:lang w:val="en-US"/>
              </w:rPr>
              <w:t>hours</w:t>
            </w:r>
          </w:p>
        </w:tc>
      </w:tr>
      <w:tr w:rsidR="000D315C" w:rsidRPr="0021311D" w:rsidTr="008510FF">
        <w:tc>
          <w:tcPr>
            <w:tcW w:w="1951" w:type="dxa"/>
          </w:tcPr>
          <w:p w:rsidR="000D315C" w:rsidRPr="0021311D" w:rsidRDefault="004764F2" w:rsidP="000D315C">
            <w:pPr>
              <w:rPr>
                <w:rFonts w:ascii="Calibri Light" w:hAnsi="Calibri Light"/>
                <w:lang w:val="en-US"/>
              </w:rPr>
            </w:pPr>
            <w:r w:rsidRPr="0021311D">
              <w:rPr>
                <w:rFonts w:ascii="Calibri Light" w:hAnsi="Calibri Light"/>
                <w:lang w:val="en-US"/>
              </w:rPr>
              <w:t>Lecturer</w:t>
            </w:r>
          </w:p>
        </w:tc>
        <w:tc>
          <w:tcPr>
            <w:tcW w:w="7655" w:type="dxa"/>
          </w:tcPr>
          <w:p w:rsidR="000D315C" w:rsidRPr="0021311D" w:rsidRDefault="004764F2" w:rsidP="008510FF">
            <w:pPr>
              <w:rPr>
                <w:rFonts w:ascii="Calibri Light" w:hAnsi="Calibri Light"/>
                <w:lang w:val="en-US"/>
              </w:rPr>
            </w:pPr>
            <w:r w:rsidRPr="0021311D">
              <w:rPr>
                <w:rFonts w:ascii="Calibri Light" w:hAnsi="Calibri Light"/>
                <w:lang w:val="en-US"/>
              </w:rPr>
              <w:t>Olga Zhuravleva</w:t>
            </w:r>
          </w:p>
        </w:tc>
      </w:tr>
      <w:tr w:rsidR="000D315C" w:rsidRPr="0021311D" w:rsidTr="008510FF">
        <w:tc>
          <w:tcPr>
            <w:tcW w:w="1951" w:type="dxa"/>
          </w:tcPr>
          <w:p w:rsidR="000D315C" w:rsidRPr="0021311D" w:rsidRDefault="000D315C" w:rsidP="000D315C">
            <w:pPr>
              <w:rPr>
                <w:rFonts w:ascii="Calibri Light" w:hAnsi="Calibri Light"/>
                <w:lang w:val="en-US"/>
              </w:rPr>
            </w:pPr>
            <w:r w:rsidRPr="0021311D">
              <w:rPr>
                <w:rFonts w:ascii="Calibri Light" w:hAnsi="Calibri Light"/>
                <w:lang w:val="en-US"/>
              </w:rPr>
              <w:t>Level</w:t>
            </w:r>
          </w:p>
        </w:tc>
        <w:tc>
          <w:tcPr>
            <w:tcW w:w="7655" w:type="dxa"/>
          </w:tcPr>
          <w:p w:rsidR="000D315C" w:rsidRPr="0021311D" w:rsidRDefault="008510FF" w:rsidP="000D315C">
            <w:pPr>
              <w:rPr>
                <w:rFonts w:ascii="Calibri Light" w:hAnsi="Calibri Light"/>
                <w:lang w:val="en-US"/>
              </w:rPr>
            </w:pPr>
            <w:r w:rsidRPr="0021311D">
              <w:rPr>
                <w:rFonts w:ascii="Calibri Light" w:hAnsi="Calibri Light"/>
                <w:lang w:val="en-US"/>
              </w:rPr>
              <w:t>BSc</w:t>
            </w:r>
          </w:p>
        </w:tc>
      </w:tr>
      <w:tr w:rsidR="000D315C" w:rsidRPr="00F94290" w:rsidTr="008510FF">
        <w:tc>
          <w:tcPr>
            <w:tcW w:w="1951" w:type="dxa"/>
          </w:tcPr>
          <w:p w:rsidR="000D315C" w:rsidRPr="0021311D" w:rsidRDefault="000D315C" w:rsidP="000D315C">
            <w:pPr>
              <w:rPr>
                <w:rFonts w:ascii="Calibri Light" w:hAnsi="Calibri Light"/>
                <w:lang w:val="en-US"/>
              </w:rPr>
            </w:pPr>
            <w:r w:rsidRPr="0021311D">
              <w:rPr>
                <w:rFonts w:ascii="Calibri Light" w:hAnsi="Calibri Light"/>
                <w:lang w:val="en-US"/>
              </w:rPr>
              <w:t>Host institution</w:t>
            </w:r>
          </w:p>
        </w:tc>
        <w:tc>
          <w:tcPr>
            <w:tcW w:w="7655" w:type="dxa"/>
          </w:tcPr>
          <w:p w:rsidR="000D315C" w:rsidRPr="0021311D" w:rsidRDefault="004764F2" w:rsidP="000D315C">
            <w:pPr>
              <w:rPr>
                <w:rFonts w:ascii="Calibri Light" w:hAnsi="Calibri Light"/>
                <w:lang w:val="en-US"/>
              </w:rPr>
            </w:pPr>
            <w:r w:rsidRPr="0021311D">
              <w:rPr>
                <w:rFonts w:ascii="Calibri Light" w:hAnsi="Calibri Light"/>
                <w:b/>
                <w:bCs/>
                <w:lang w:val="en-US"/>
              </w:rPr>
              <w:t>Gorno-Altaisk State University</w:t>
            </w:r>
            <w:r w:rsidR="009538EC" w:rsidRPr="0021311D">
              <w:rPr>
                <w:rFonts w:ascii="Calibri Light" w:hAnsi="Calibri Light"/>
                <w:bCs/>
                <w:lang w:val="en-US"/>
              </w:rPr>
              <w:t xml:space="preserve">, </w:t>
            </w:r>
            <w:r w:rsidRPr="0021311D">
              <w:rPr>
                <w:rFonts w:ascii="Calibri Light" w:hAnsi="Calibri Light"/>
                <w:bCs/>
                <w:lang w:val="en-GB"/>
              </w:rPr>
              <w:t>Department of Natural Sciences and Geography</w:t>
            </w:r>
          </w:p>
        </w:tc>
      </w:tr>
      <w:tr w:rsidR="009538EC" w:rsidRPr="00F94290" w:rsidTr="008510FF">
        <w:tc>
          <w:tcPr>
            <w:tcW w:w="1951" w:type="dxa"/>
          </w:tcPr>
          <w:p w:rsidR="009538EC" w:rsidRPr="0021311D" w:rsidRDefault="009538EC" w:rsidP="000D315C">
            <w:pPr>
              <w:rPr>
                <w:rFonts w:ascii="Calibri Light" w:hAnsi="Calibri Light"/>
                <w:lang w:val="en-US"/>
              </w:rPr>
            </w:pPr>
            <w:r w:rsidRPr="0021311D">
              <w:rPr>
                <w:rFonts w:ascii="Calibri Light" w:hAnsi="Calibri Light"/>
                <w:lang w:val="en-US"/>
              </w:rPr>
              <w:t>Course duration</w:t>
            </w:r>
          </w:p>
        </w:tc>
        <w:tc>
          <w:tcPr>
            <w:tcW w:w="7655" w:type="dxa"/>
          </w:tcPr>
          <w:p w:rsidR="009538EC" w:rsidRPr="0021311D" w:rsidRDefault="004764F2" w:rsidP="004764F2">
            <w:pPr>
              <w:rPr>
                <w:rFonts w:ascii="Calibri Light" w:hAnsi="Calibri Light"/>
                <w:bCs/>
                <w:lang w:val="en-US"/>
              </w:rPr>
            </w:pPr>
            <w:r w:rsidRPr="0021311D">
              <w:rPr>
                <w:rFonts w:ascii="Calibri Light" w:hAnsi="Calibri Light"/>
                <w:bCs/>
                <w:lang w:val="en-US"/>
              </w:rPr>
              <w:t>March</w:t>
            </w:r>
            <w:r w:rsidR="009538EC" w:rsidRPr="0021311D">
              <w:rPr>
                <w:rFonts w:ascii="Calibri Light" w:hAnsi="Calibri Light"/>
                <w:bCs/>
                <w:lang w:val="en-US"/>
              </w:rPr>
              <w:t xml:space="preserve"> – </w:t>
            </w:r>
            <w:r w:rsidRPr="0021311D">
              <w:rPr>
                <w:rFonts w:ascii="Calibri Light" w:hAnsi="Calibri Light"/>
                <w:bCs/>
                <w:lang w:val="en-US"/>
              </w:rPr>
              <w:t>May</w:t>
            </w:r>
            <w:r w:rsidR="009538EC" w:rsidRPr="0021311D">
              <w:rPr>
                <w:rFonts w:ascii="Calibri Light" w:hAnsi="Calibri Light"/>
                <w:bCs/>
                <w:lang w:val="en-US"/>
              </w:rPr>
              <w:t>, 201</w:t>
            </w:r>
            <w:r w:rsidRPr="0021311D">
              <w:rPr>
                <w:rFonts w:ascii="Calibri Light" w:hAnsi="Calibri Light"/>
                <w:bCs/>
                <w:lang w:val="en-US"/>
              </w:rPr>
              <w:t>9 (the classes will be scheduled in accordance with the university timetable)</w:t>
            </w:r>
          </w:p>
        </w:tc>
      </w:tr>
    </w:tbl>
    <w:p w:rsidR="008510FF" w:rsidRPr="0021311D" w:rsidRDefault="008510FF" w:rsidP="008510FF">
      <w:pPr>
        <w:pStyle w:val="3"/>
        <w:rPr>
          <w:rFonts w:ascii="Calibri Light" w:hAnsi="Calibri Light" w:cs="Times New Roman"/>
          <w:color w:val="auto"/>
          <w:sz w:val="28"/>
          <w:szCs w:val="28"/>
        </w:rPr>
      </w:pPr>
      <w:r w:rsidRPr="0021311D">
        <w:rPr>
          <w:rFonts w:ascii="Calibri Light" w:hAnsi="Calibri Light" w:cs="Times New Roman"/>
          <w:color w:val="auto"/>
          <w:sz w:val="28"/>
          <w:szCs w:val="28"/>
        </w:rPr>
        <w:t>Summary</w:t>
      </w:r>
    </w:p>
    <w:p w:rsidR="008510FF" w:rsidRPr="0021311D" w:rsidRDefault="004764F2" w:rsidP="004764F2">
      <w:pPr>
        <w:jc w:val="both"/>
        <w:rPr>
          <w:rFonts w:ascii="Calibri Light" w:hAnsi="Calibri Light"/>
          <w:lang w:val="en-GB"/>
        </w:rPr>
      </w:pPr>
      <w:r w:rsidRPr="0021311D">
        <w:rPr>
          <w:rFonts w:ascii="Calibri Light" w:hAnsi="Calibri Light"/>
          <w:lang w:val="en-GB"/>
        </w:rPr>
        <w:t xml:space="preserve">The course "Environmental </w:t>
      </w:r>
      <w:r w:rsidR="00AE31B5">
        <w:rPr>
          <w:rFonts w:ascii="Calibri Light" w:hAnsi="Calibri Light"/>
          <w:lang w:val="en-GB"/>
        </w:rPr>
        <w:t>D</w:t>
      </w:r>
      <w:r w:rsidRPr="0021311D">
        <w:rPr>
          <w:rFonts w:ascii="Calibri Light" w:hAnsi="Calibri Light"/>
          <w:lang w:val="en-GB"/>
        </w:rPr>
        <w:t xml:space="preserve">esign and </w:t>
      </w:r>
      <w:r w:rsidR="00AE31B5">
        <w:rPr>
          <w:rFonts w:ascii="Calibri Light" w:hAnsi="Calibri Light"/>
          <w:lang w:val="en-GB"/>
        </w:rPr>
        <w:t>E</w:t>
      </w:r>
      <w:r w:rsidRPr="0021311D">
        <w:rPr>
          <w:rFonts w:ascii="Calibri Light" w:hAnsi="Calibri Light"/>
          <w:lang w:val="en-GB"/>
        </w:rPr>
        <w:t xml:space="preserve">xpertise" is among special courses of the Bachelor programme in Ecology and Environmental Management. The course will give opportunity to understand the purpose of the environmental design and expertise, their role and place in the system of environmental management, and also to learn about their results in our country and abroad.  Successful completion of the course will allow future ecologists and nature managers to apply acquainted knowledge in their practical work.  </w:t>
      </w:r>
    </w:p>
    <w:p w:rsidR="004213D8" w:rsidRPr="0021311D" w:rsidRDefault="004213D8" w:rsidP="004213D8">
      <w:pPr>
        <w:pStyle w:val="3"/>
        <w:tabs>
          <w:tab w:val="left" w:pos="3336"/>
        </w:tabs>
        <w:rPr>
          <w:rFonts w:ascii="Calibri Light" w:hAnsi="Calibri Light" w:cs="Times New Roman"/>
          <w:color w:val="auto"/>
          <w:sz w:val="28"/>
          <w:szCs w:val="28"/>
        </w:rPr>
      </w:pPr>
      <w:r w:rsidRPr="0021311D">
        <w:rPr>
          <w:rFonts w:ascii="Calibri Light" w:hAnsi="Calibri Light" w:cs="Times New Roman"/>
          <w:color w:val="auto"/>
          <w:sz w:val="28"/>
          <w:szCs w:val="28"/>
        </w:rPr>
        <w:t>Target student audiences</w:t>
      </w:r>
    </w:p>
    <w:p w:rsidR="004764F2" w:rsidRPr="0021311D" w:rsidRDefault="004213D8" w:rsidP="004764F2">
      <w:pPr>
        <w:rPr>
          <w:rFonts w:ascii="Calibri Light" w:hAnsi="Calibri Light"/>
          <w:lang w:val="en-US"/>
        </w:rPr>
      </w:pPr>
      <w:r w:rsidRPr="00C05EE6">
        <w:rPr>
          <w:rFonts w:ascii="Calibri Light" w:hAnsi="Calibri Light"/>
          <w:lang w:val="en-US"/>
        </w:rPr>
        <w:t>Last year</w:t>
      </w:r>
      <w:r w:rsidRPr="0021311D">
        <w:rPr>
          <w:rFonts w:ascii="Calibri Light" w:hAnsi="Calibri Light"/>
          <w:lang w:val="en-US"/>
        </w:rPr>
        <w:t xml:space="preserve"> BSc students </w:t>
      </w:r>
      <w:r w:rsidR="004764F2" w:rsidRPr="0021311D">
        <w:rPr>
          <w:rFonts w:ascii="Calibri Light" w:hAnsi="Calibri Light"/>
          <w:lang w:val="en-US"/>
        </w:rPr>
        <w:t xml:space="preserve">majoring in Ecology and Environmental Management </w:t>
      </w:r>
    </w:p>
    <w:p w:rsidR="004764F2" w:rsidRPr="0021311D" w:rsidRDefault="004764F2" w:rsidP="004764F2">
      <w:pPr>
        <w:rPr>
          <w:rFonts w:ascii="Calibri Light" w:hAnsi="Calibri Light"/>
          <w:lang w:val="en-US"/>
        </w:rPr>
      </w:pPr>
    </w:p>
    <w:p w:rsidR="007956FA" w:rsidRPr="00540317" w:rsidRDefault="007956FA" w:rsidP="008510FF">
      <w:pPr>
        <w:rPr>
          <w:rFonts w:ascii="Calibri Light" w:hAnsi="Calibri Light"/>
          <w:lang w:val="en-US"/>
        </w:rPr>
      </w:pPr>
      <w:r w:rsidRPr="0021311D">
        <w:rPr>
          <w:rFonts w:ascii="Calibri Light" w:hAnsi="Calibri Light"/>
          <w:b/>
          <w:sz w:val="28"/>
          <w:szCs w:val="28"/>
          <w:lang w:val="en-US"/>
        </w:rPr>
        <w:t>Prerequisites</w:t>
      </w:r>
      <w:r w:rsidRPr="0021311D">
        <w:rPr>
          <w:rFonts w:ascii="Calibri Light" w:hAnsi="Calibri Light"/>
          <w:sz w:val="28"/>
          <w:szCs w:val="28"/>
          <w:lang w:val="en-US"/>
        </w:rPr>
        <w:t>:</w:t>
      </w:r>
      <w:r w:rsidRPr="0021311D">
        <w:rPr>
          <w:rFonts w:ascii="Calibri Light" w:hAnsi="Calibri Light"/>
          <w:lang w:val="en-US"/>
        </w:rPr>
        <w:t xml:space="preserve"> </w:t>
      </w:r>
      <w:r w:rsidR="00782E23" w:rsidRPr="00782E23">
        <w:rPr>
          <w:rFonts w:ascii="Calibri Light" w:hAnsi="Calibri Light"/>
          <w:lang w:val="en-US"/>
        </w:rPr>
        <w:t xml:space="preserve"> </w:t>
      </w:r>
    </w:p>
    <w:p w:rsidR="00782E23" w:rsidRPr="006447AD" w:rsidRDefault="00782E23" w:rsidP="00782E23">
      <w:pPr>
        <w:rPr>
          <w:rFonts w:ascii="Calibri Light" w:hAnsi="Calibri Light" w:cs="Calibri Light"/>
          <w:lang w:val="en-US"/>
        </w:rPr>
      </w:pPr>
      <w:r w:rsidRPr="006447AD">
        <w:rPr>
          <w:rFonts w:ascii="Calibri Light" w:hAnsi="Calibri Light" w:cs="Calibri Light"/>
          <w:lang w:val="en-US"/>
        </w:rPr>
        <w:t xml:space="preserve">Required courses (or equivalents): </w:t>
      </w:r>
    </w:p>
    <w:p w:rsidR="00782E23" w:rsidRDefault="00782E23" w:rsidP="00782E23">
      <w:pPr>
        <w:pStyle w:val="a5"/>
        <w:numPr>
          <w:ilvl w:val="0"/>
          <w:numId w:val="7"/>
        </w:numPr>
        <w:rPr>
          <w:rFonts w:ascii="Calibri Light" w:hAnsi="Calibri Light" w:cs="Calibri Light"/>
          <w:lang w:val="en-US"/>
        </w:rPr>
      </w:pPr>
      <w:r w:rsidRPr="00331C96">
        <w:rPr>
          <w:rFonts w:ascii="Calibri Light" w:hAnsi="Calibri Light" w:cs="Calibri Light"/>
        </w:rPr>
        <w:t>Fundamenta</w:t>
      </w:r>
      <w:r>
        <w:rPr>
          <w:rFonts w:ascii="Calibri Light" w:hAnsi="Calibri Light" w:cs="Calibri Light"/>
        </w:rPr>
        <w:t>ls of Environmental Management</w:t>
      </w:r>
      <w:r>
        <w:rPr>
          <w:rFonts w:ascii="Calibri Light" w:hAnsi="Calibri Light" w:cs="Calibri Light"/>
          <w:lang w:val="en-US"/>
        </w:rPr>
        <w:t>;</w:t>
      </w:r>
    </w:p>
    <w:p w:rsidR="00782E23" w:rsidRPr="00FB7ADE" w:rsidRDefault="00782E23" w:rsidP="00782E23">
      <w:pPr>
        <w:pStyle w:val="a5"/>
        <w:numPr>
          <w:ilvl w:val="0"/>
          <w:numId w:val="7"/>
        </w:numPr>
        <w:rPr>
          <w:rFonts w:ascii="Calibri Light" w:hAnsi="Calibri Light" w:cs="Calibri Light"/>
          <w:lang w:val="en-US"/>
        </w:rPr>
      </w:pPr>
      <w:r>
        <w:rPr>
          <w:rFonts w:ascii="Calibri Light" w:hAnsi="Calibri Light" w:cs="Calibri Light"/>
          <w:lang w:val="en-US"/>
        </w:rPr>
        <w:t>General Ecology;</w:t>
      </w:r>
    </w:p>
    <w:p w:rsidR="00782E23" w:rsidRPr="00331C96" w:rsidRDefault="00782E23" w:rsidP="00782E23">
      <w:pPr>
        <w:pStyle w:val="a5"/>
        <w:numPr>
          <w:ilvl w:val="0"/>
          <w:numId w:val="7"/>
        </w:numPr>
        <w:rPr>
          <w:rFonts w:ascii="Calibri Light" w:hAnsi="Calibri Light" w:cs="Calibri Light"/>
          <w:lang w:val="en-US"/>
        </w:rPr>
      </w:pPr>
      <w:r>
        <w:rPr>
          <w:rFonts w:ascii="Calibri Light" w:hAnsi="Calibri Light" w:cs="Calibri Light"/>
          <w:lang w:val="en-US"/>
        </w:rPr>
        <w:t>Technogenic</w:t>
      </w:r>
      <w:r w:rsidRPr="00331C96">
        <w:rPr>
          <w:rFonts w:ascii="Calibri Light" w:hAnsi="Calibri Light" w:cs="Calibri Light"/>
          <w:lang w:val="en-US"/>
        </w:rPr>
        <w:t xml:space="preserve"> </w:t>
      </w:r>
      <w:r>
        <w:rPr>
          <w:rFonts w:ascii="Calibri Light" w:hAnsi="Calibri Light" w:cs="Calibri Light"/>
          <w:lang w:val="en-US"/>
        </w:rPr>
        <w:t>Systems</w:t>
      </w:r>
      <w:r w:rsidRPr="00331C96">
        <w:rPr>
          <w:rFonts w:ascii="Calibri Light" w:hAnsi="Calibri Light" w:cs="Calibri Light"/>
          <w:lang w:val="en-US"/>
        </w:rPr>
        <w:t xml:space="preserve"> </w:t>
      </w:r>
      <w:r>
        <w:rPr>
          <w:rFonts w:ascii="Calibri Light" w:hAnsi="Calibri Light" w:cs="Calibri Light"/>
          <w:lang w:val="en-US"/>
        </w:rPr>
        <w:t>and Environmental Risks;</w:t>
      </w:r>
      <w:r w:rsidRPr="00331C96">
        <w:rPr>
          <w:rFonts w:ascii="Calibri Light" w:hAnsi="Calibri Light" w:cs="Calibri Light"/>
          <w:lang w:val="en-US"/>
        </w:rPr>
        <w:t xml:space="preserve"> </w:t>
      </w:r>
    </w:p>
    <w:p w:rsidR="00782E23" w:rsidRPr="002706A5" w:rsidRDefault="00782E23" w:rsidP="00782E23">
      <w:pPr>
        <w:pStyle w:val="a5"/>
        <w:numPr>
          <w:ilvl w:val="0"/>
          <w:numId w:val="7"/>
        </w:numPr>
        <w:rPr>
          <w:rFonts w:ascii="Calibri Light" w:hAnsi="Calibri Light" w:cs="Calibri Light"/>
          <w:lang w:val="en-US"/>
        </w:rPr>
      </w:pPr>
      <w:r>
        <w:rPr>
          <w:rFonts w:ascii="Calibri Light" w:hAnsi="Calibri Light" w:cs="Calibri Light"/>
          <w:lang w:val="en-US"/>
        </w:rPr>
        <w:t>Environmental Protection;</w:t>
      </w:r>
    </w:p>
    <w:p w:rsidR="00782E23" w:rsidRPr="007F7A8C" w:rsidRDefault="000479FA" w:rsidP="00782E23">
      <w:pPr>
        <w:pStyle w:val="a5"/>
        <w:numPr>
          <w:ilvl w:val="0"/>
          <w:numId w:val="7"/>
        </w:numPr>
        <w:rPr>
          <w:rFonts w:ascii="Calibri Light" w:hAnsi="Calibri Light" w:cs="Calibri Light"/>
          <w:lang w:val="en-US"/>
        </w:rPr>
      </w:pPr>
      <w:r>
        <w:rPr>
          <w:rFonts w:ascii="Calibri Light" w:hAnsi="Calibri Light" w:cs="Calibri Light"/>
          <w:lang w:val="en-US"/>
        </w:rPr>
        <w:t>Regulation</w:t>
      </w:r>
      <w:r w:rsidR="00782E23" w:rsidRPr="007F7A8C">
        <w:rPr>
          <w:rFonts w:ascii="Calibri Light" w:hAnsi="Calibri Light" w:cs="Calibri Light"/>
          <w:lang w:val="en-US"/>
        </w:rPr>
        <w:t xml:space="preserve"> </w:t>
      </w:r>
      <w:r w:rsidR="00782E23">
        <w:rPr>
          <w:rFonts w:ascii="Calibri Light" w:hAnsi="Calibri Light" w:cs="Calibri Light"/>
          <w:lang w:val="en-US"/>
        </w:rPr>
        <w:t>and</w:t>
      </w:r>
      <w:r w:rsidR="00782E23" w:rsidRPr="007F7A8C">
        <w:rPr>
          <w:rFonts w:ascii="Calibri Light" w:hAnsi="Calibri Light" w:cs="Calibri Light"/>
          <w:lang w:val="en-US"/>
        </w:rPr>
        <w:t xml:space="preserve"> </w:t>
      </w:r>
      <w:r w:rsidR="00782E23">
        <w:rPr>
          <w:rFonts w:ascii="Calibri Light" w:hAnsi="Calibri Light" w:cs="Calibri Light"/>
          <w:lang w:val="en-US"/>
        </w:rPr>
        <w:t xml:space="preserve">Reduction of Environmental Pollution  </w:t>
      </w:r>
    </w:p>
    <w:p w:rsidR="000D315C" w:rsidRPr="0021311D" w:rsidRDefault="000D315C" w:rsidP="008510FF">
      <w:pPr>
        <w:pStyle w:val="3"/>
        <w:rPr>
          <w:rFonts w:ascii="Calibri Light" w:hAnsi="Calibri Light" w:cs="Times New Roman"/>
          <w:color w:val="auto"/>
          <w:sz w:val="28"/>
          <w:szCs w:val="28"/>
        </w:rPr>
      </w:pPr>
      <w:r w:rsidRPr="0021311D">
        <w:rPr>
          <w:rFonts w:ascii="Calibri Light" w:hAnsi="Calibri Light" w:cs="Times New Roman"/>
          <w:color w:val="auto"/>
          <w:sz w:val="28"/>
          <w:szCs w:val="28"/>
        </w:rPr>
        <w:t>Aims and objectives</w:t>
      </w:r>
    </w:p>
    <w:p w:rsidR="007956FA" w:rsidRPr="0021311D" w:rsidRDefault="007956FA" w:rsidP="007956FA">
      <w:pPr>
        <w:jc w:val="both"/>
        <w:rPr>
          <w:rFonts w:ascii="Calibri Light" w:hAnsi="Calibri Light"/>
          <w:lang w:val="en-US"/>
        </w:rPr>
      </w:pPr>
      <w:r w:rsidRPr="0021311D">
        <w:rPr>
          <w:rFonts w:ascii="Calibri Light" w:hAnsi="Calibri Light"/>
          <w:lang w:val="en-US"/>
        </w:rPr>
        <w:t xml:space="preserve">The aim of the course is to provide students with knowledge about the environmental design and expertise and to teach them using methods and principles of the environmental impact assessment (EIA).    </w:t>
      </w:r>
    </w:p>
    <w:p w:rsidR="00F94290" w:rsidRDefault="007956FA" w:rsidP="007956FA">
      <w:pPr>
        <w:jc w:val="both"/>
        <w:rPr>
          <w:rFonts w:ascii="Calibri Light" w:hAnsi="Calibri Light"/>
          <w:lang w:val="en-US"/>
        </w:rPr>
      </w:pPr>
      <w:r w:rsidRPr="0021311D">
        <w:rPr>
          <w:rFonts w:ascii="Calibri Light" w:hAnsi="Calibri Light"/>
          <w:lang w:val="en-US"/>
        </w:rPr>
        <w:t xml:space="preserve">The objectives of the course: </w:t>
      </w:r>
    </w:p>
    <w:p w:rsidR="00F94290" w:rsidRDefault="00F94290" w:rsidP="007956FA">
      <w:pPr>
        <w:jc w:val="both"/>
        <w:rPr>
          <w:rFonts w:ascii="Calibri Light" w:hAnsi="Calibri Light"/>
          <w:lang w:val="en-US"/>
        </w:rPr>
      </w:pPr>
      <w:r>
        <w:rPr>
          <w:rFonts w:ascii="Calibri Light" w:hAnsi="Calibri Light"/>
          <w:lang w:val="en-US"/>
        </w:rPr>
        <w:t xml:space="preserve">- </w:t>
      </w:r>
      <w:r w:rsidR="007956FA" w:rsidRPr="0021311D">
        <w:rPr>
          <w:rFonts w:ascii="Calibri Light" w:hAnsi="Calibri Light"/>
          <w:lang w:val="en-US"/>
        </w:rPr>
        <w:t xml:space="preserve">to introduce students to the methodology of carrying environmental expertise; </w:t>
      </w:r>
    </w:p>
    <w:p w:rsidR="00F94290" w:rsidRDefault="00F94290" w:rsidP="007956FA">
      <w:pPr>
        <w:jc w:val="both"/>
        <w:rPr>
          <w:rFonts w:ascii="Calibri Light" w:hAnsi="Calibri Light"/>
          <w:lang w:val="en-US"/>
        </w:rPr>
      </w:pPr>
      <w:r>
        <w:rPr>
          <w:rFonts w:ascii="Calibri Light" w:hAnsi="Calibri Light"/>
          <w:lang w:val="en-US"/>
        </w:rPr>
        <w:t xml:space="preserve">- </w:t>
      </w:r>
      <w:r w:rsidR="007956FA" w:rsidRPr="0021311D">
        <w:rPr>
          <w:rFonts w:ascii="Calibri Light" w:hAnsi="Calibri Light"/>
          <w:lang w:val="en-US"/>
        </w:rPr>
        <w:t>to introduce to the history of development of the state environmental expertise in Russia and abroad;</w:t>
      </w:r>
    </w:p>
    <w:p w:rsidR="00F94290" w:rsidRDefault="00F94290" w:rsidP="007956FA">
      <w:pPr>
        <w:jc w:val="both"/>
        <w:rPr>
          <w:rFonts w:ascii="Calibri Light" w:hAnsi="Calibri Light"/>
          <w:lang w:val="en-US"/>
        </w:rPr>
      </w:pPr>
      <w:r>
        <w:rPr>
          <w:rFonts w:ascii="Calibri Light" w:hAnsi="Calibri Light"/>
          <w:lang w:val="en-US"/>
        </w:rPr>
        <w:t>-</w:t>
      </w:r>
      <w:r w:rsidR="007956FA" w:rsidRPr="0021311D">
        <w:rPr>
          <w:rFonts w:ascii="Calibri Light" w:hAnsi="Calibri Light"/>
          <w:lang w:val="en-US"/>
        </w:rPr>
        <w:t xml:space="preserve"> to introduce </w:t>
      </w:r>
      <w:r w:rsidR="00B63D6D" w:rsidRPr="0021311D">
        <w:rPr>
          <w:rFonts w:ascii="Calibri Light" w:hAnsi="Calibri Light"/>
          <w:lang w:val="en-US"/>
        </w:rPr>
        <w:t xml:space="preserve">to </w:t>
      </w:r>
      <w:r w:rsidR="007956FA" w:rsidRPr="0021311D">
        <w:rPr>
          <w:rFonts w:ascii="Calibri Light" w:hAnsi="Calibri Light"/>
          <w:lang w:val="en-US"/>
        </w:rPr>
        <w:t xml:space="preserve">the theory, methodology, and practices for environmental justification of economic and other types of activities at the phase of design and feasibility study; </w:t>
      </w:r>
    </w:p>
    <w:p w:rsidR="00F94290" w:rsidRDefault="00F94290" w:rsidP="007956FA">
      <w:pPr>
        <w:jc w:val="both"/>
        <w:rPr>
          <w:rFonts w:ascii="Calibri Light" w:hAnsi="Calibri Light"/>
          <w:lang w:val="en-US"/>
        </w:rPr>
      </w:pPr>
      <w:r>
        <w:rPr>
          <w:rFonts w:ascii="Calibri Light" w:hAnsi="Calibri Light"/>
          <w:lang w:val="en-US"/>
        </w:rPr>
        <w:t xml:space="preserve">- </w:t>
      </w:r>
      <w:r w:rsidR="00B63D6D" w:rsidRPr="0021311D">
        <w:rPr>
          <w:rFonts w:ascii="Calibri Light" w:hAnsi="Calibri Light"/>
          <w:lang w:val="en-US"/>
        </w:rPr>
        <w:t xml:space="preserve">to </w:t>
      </w:r>
      <w:r w:rsidR="007956FA" w:rsidRPr="0021311D">
        <w:rPr>
          <w:rFonts w:ascii="Calibri Light" w:hAnsi="Calibri Light"/>
          <w:lang w:val="en-US"/>
        </w:rPr>
        <w:t xml:space="preserve">provide insight into the legal and policy framework of the environmental design in the Russian Federation; </w:t>
      </w:r>
    </w:p>
    <w:p w:rsidR="000D315C" w:rsidRPr="0021311D" w:rsidRDefault="00F94290" w:rsidP="007956FA">
      <w:pPr>
        <w:jc w:val="both"/>
        <w:rPr>
          <w:rFonts w:ascii="Calibri Light" w:hAnsi="Calibri Light"/>
          <w:lang w:val="en-US"/>
        </w:rPr>
      </w:pPr>
      <w:r>
        <w:rPr>
          <w:rFonts w:ascii="Calibri Light" w:hAnsi="Calibri Light"/>
          <w:lang w:val="en-US"/>
        </w:rPr>
        <w:t xml:space="preserve">- </w:t>
      </w:r>
      <w:r w:rsidR="007956FA" w:rsidRPr="0021311D">
        <w:rPr>
          <w:rFonts w:ascii="Calibri Light" w:hAnsi="Calibri Light"/>
          <w:lang w:val="en-US"/>
        </w:rPr>
        <w:t xml:space="preserve">to develop basic skills of expert work in geoecology.       </w:t>
      </w:r>
    </w:p>
    <w:p w:rsidR="000D315C" w:rsidRPr="0021311D" w:rsidRDefault="000D315C" w:rsidP="008510FF">
      <w:pPr>
        <w:pStyle w:val="3"/>
        <w:rPr>
          <w:rFonts w:ascii="Calibri Light" w:hAnsi="Calibri Light" w:cs="Times New Roman"/>
          <w:color w:val="auto"/>
          <w:sz w:val="28"/>
          <w:szCs w:val="28"/>
        </w:rPr>
      </w:pPr>
      <w:r w:rsidRPr="0021311D">
        <w:rPr>
          <w:rFonts w:ascii="Calibri Light" w:hAnsi="Calibri Light" w:cs="Times New Roman"/>
          <w:color w:val="auto"/>
          <w:sz w:val="28"/>
          <w:szCs w:val="28"/>
        </w:rPr>
        <w:lastRenderedPageBreak/>
        <w:t>General learning outcomes:</w:t>
      </w:r>
    </w:p>
    <w:p w:rsidR="000D315C" w:rsidRPr="0021311D" w:rsidRDefault="000D315C" w:rsidP="000D315C">
      <w:pPr>
        <w:rPr>
          <w:rFonts w:ascii="Calibri Light" w:hAnsi="Calibri Light"/>
          <w:lang w:val="en-US"/>
        </w:rPr>
      </w:pPr>
      <w:r w:rsidRPr="0021311D">
        <w:rPr>
          <w:rFonts w:ascii="Calibri Light" w:hAnsi="Calibri Light"/>
          <w:lang w:val="en-US"/>
        </w:rPr>
        <w:t>By the end of the course, successful students will:</w:t>
      </w:r>
    </w:p>
    <w:p w:rsidR="00D61CE1" w:rsidRPr="00024FC5" w:rsidRDefault="00D61CE1" w:rsidP="00BF2DCC">
      <w:pPr>
        <w:numPr>
          <w:ilvl w:val="0"/>
          <w:numId w:val="1"/>
        </w:numPr>
        <w:jc w:val="both"/>
        <w:rPr>
          <w:rFonts w:ascii="Calibri Light" w:hAnsi="Calibri Light"/>
          <w:lang w:val="en-US"/>
        </w:rPr>
      </w:pPr>
      <w:r w:rsidRPr="0021311D">
        <w:rPr>
          <w:rFonts w:ascii="Calibri Light" w:hAnsi="Calibri Light"/>
          <w:lang w:val="en-US"/>
        </w:rPr>
        <w:t xml:space="preserve">understand </w:t>
      </w:r>
      <w:r w:rsidR="00F60CC6">
        <w:rPr>
          <w:rFonts w:ascii="Calibri Light" w:hAnsi="Calibri Light"/>
          <w:lang w:val="en-US"/>
        </w:rPr>
        <w:t xml:space="preserve">the </w:t>
      </w:r>
      <w:r w:rsidR="00E909BA" w:rsidRPr="0021311D">
        <w:rPr>
          <w:rFonts w:ascii="Calibri Light" w:hAnsi="Calibri Light"/>
          <w:lang w:val="en-US"/>
        </w:rPr>
        <w:t xml:space="preserve">key concepts of the environmental design, </w:t>
      </w:r>
      <w:r w:rsidR="00F60CC6">
        <w:rPr>
          <w:rFonts w:ascii="Calibri Light" w:hAnsi="Calibri Light"/>
          <w:lang w:val="en-US"/>
        </w:rPr>
        <w:t xml:space="preserve">the </w:t>
      </w:r>
      <w:r w:rsidR="00E909BA" w:rsidRPr="0021311D">
        <w:rPr>
          <w:rFonts w:ascii="Calibri Light" w:hAnsi="Calibri Light"/>
          <w:lang w:val="en-US"/>
        </w:rPr>
        <w:t>aims and objectives of environmental expertise</w:t>
      </w:r>
      <w:r w:rsidR="00BF2DCC">
        <w:rPr>
          <w:rFonts w:ascii="Calibri Light" w:hAnsi="Calibri Light"/>
          <w:lang w:val="en-US"/>
        </w:rPr>
        <w:t>;</w:t>
      </w:r>
    </w:p>
    <w:p w:rsidR="00024FC5" w:rsidRDefault="00024FC5" w:rsidP="00BF2DCC">
      <w:pPr>
        <w:numPr>
          <w:ilvl w:val="0"/>
          <w:numId w:val="1"/>
        </w:numPr>
        <w:jc w:val="both"/>
        <w:rPr>
          <w:rFonts w:ascii="Calibri Light" w:hAnsi="Calibri Light"/>
          <w:lang w:val="en-US"/>
        </w:rPr>
      </w:pPr>
      <w:r>
        <w:rPr>
          <w:rFonts w:ascii="Calibri Light" w:hAnsi="Calibri Light"/>
          <w:lang w:val="en-US"/>
        </w:rPr>
        <w:t xml:space="preserve">understand and be able to </w:t>
      </w:r>
      <w:r w:rsidR="00D54DAF">
        <w:rPr>
          <w:rFonts w:ascii="Calibri Light" w:hAnsi="Calibri Light"/>
          <w:lang w:val="en-US"/>
        </w:rPr>
        <w:t>critically evaluate the impact of one or another hu</w:t>
      </w:r>
      <w:r w:rsidR="00BF2DCC">
        <w:rPr>
          <w:rFonts w:ascii="Calibri Light" w:hAnsi="Calibri Light"/>
          <w:lang w:val="en-US"/>
        </w:rPr>
        <w:t>man activity on the environment;</w:t>
      </w:r>
    </w:p>
    <w:p w:rsidR="00D54DAF" w:rsidRPr="00BF2DCC" w:rsidRDefault="00D54DAF" w:rsidP="00BF2DCC">
      <w:pPr>
        <w:numPr>
          <w:ilvl w:val="0"/>
          <w:numId w:val="1"/>
        </w:numPr>
        <w:jc w:val="both"/>
        <w:rPr>
          <w:rFonts w:ascii="Calibri Light" w:hAnsi="Calibri Light"/>
          <w:lang w:val="en-US"/>
        </w:rPr>
      </w:pPr>
      <w:r w:rsidRPr="00BF2DCC">
        <w:rPr>
          <w:rFonts w:ascii="Calibri Light" w:hAnsi="Calibri Light"/>
          <w:lang w:val="en-US"/>
        </w:rPr>
        <w:t>understand the specificity of environmental justification</w:t>
      </w:r>
      <w:r w:rsidR="00154CF8" w:rsidRPr="00BF2DCC">
        <w:rPr>
          <w:rFonts w:ascii="Calibri Light" w:hAnsi="Calibri Light"/>
          <w:lang w:val="en-US"/>
        </w:rPr>
        <w:t xml:space="preserve"> </w:t>
      </w:r>
      <w:r w:rsidRPr="00BF2DCC">
        <w:rPr>
          <w:rFonts w:ascii="Calibri Light" w:hAnsi="Calibri Light"/>
          <w:lang w:val="en-US"/>
        </w:rPr>
        <w:t>for construction, reconstruction, and maintenance of different infrastructure objects</w:t>
      </w:r>
      <w:r w:rsidR="00BF2DCC" w:rsidRPr="00BF2DCC">
        <w:rPr>
          <w:rFonts w:ascii="Calibri Light" w:hAnsi="Calibri Light"/>
          <w:lang w:val="en-US"/>
        </w:rPr>
        <w:t>;</w:t>
      </w:r>
      <w:r w:rsidRPr="00BF2DCC">
        <w:rPr>
          <w:rFonts w:ascii="Calibri Light" w:hAnsi="Calibri Light"/>
          <w:lang w:val="en-US"/>
        </w:rPr>
        <w:t xml:space="preserve"> </w:t>
      </w:r>
    </w:p>
    <w:p w:rsidR="00D54DAF" w:rsidRDefault="004709A6" w:rsidP="00BF2DCC">
      <w:pPr>
        <w:numPr>
          <w:ilvl w:val="0"/>
          <w:numId w:val="1"/>
        </w:numPr>
        <w:jc w:val="both"/>
        <w:rPr>
          <w:rFonts w:ascii="Calibri Light" w:hAnsi="Calibri Light"/>
          <w:lang w:val="en-US"/>
        </w:rPr>
      </w:pPr>
      <w:r>
        <w:rPr>
          <w:rFonts w:ascii="Calibri Light" w:hAnsi="Calibri Light"/>
          <w:lang w:val="en-US"/>
        </w:rPr>
        <w:t xml:space="preserve">understand and be able to apply </w:t>
      </w:r>
      <w:r w:rsidRPr="004709A6">
        <w:rPr>
          <w:rFonts w:ascii="Calibri Light" w:hAnsi="Calibri Light"/>
          <w:lang w:val="en-US"/>
        </w:rPr>
        <w:t>principles</w:t>
      </w:r>
      <w:r>
        <w:rPr>
          <w:rFonts w:ascii="Calibri Light" w:hAnsi="Calibri Light"/>
          <w:lang w:val="en-US"/>
        </w:rPr>
        <w:t xml:space="preserve"> and methods of environmental impact assessment w</w:t>
      </w:r>
      <w:r w:rsidR="00BF2DCC">
        <w:rPr>
          <w:rFonts w:ascii="Calibri Light" w:hAnsi="Calibri Light"/>
          <w:lang w:val="en-US"/>
        </w:rPr>
        <w:t>hile meeting project challenges;</w:t>
      </w:r>
      <w:r>
        <w:rPr>
          <w:rFonts w:ascii="Calibri Light" w:hAnsi="Calibri Light"/>
          <w:lang w:val="en-US"/>
        </w:rPr>
        <w:t xml:space="preserve"> </w:t>
      </w:r>
    </w:p>
    <w:p w:rsidR="004709A6" w:rsidRPr="0021311D" w:rsidRDefault="004709A6" w:rsidP="00BF2DCC">
      <w:pPr>
        <w:numPr>
          <w:ilvl w:val="0"/>
          <w:numId w:val="1"/>
        </w:numPr>
        <w:jc w:val="both"/>
        <w:rPr>
          <w:rFonts w:ascii="Calibri Light" w:hAnsi="Calibri Light"/>
          <w:lang w:val="en-US"/>
        </w:rPr>
      </w:pPr>
      <w:r>
        <w:rPr>
          <w:rFonts w:ascii="Calibri Light" w:hAnsi="Calibri Light"/>
          <w:lang w:val="en-US"/>
        </w:rPr>
        <w:t xml:space="preserve">develop their skills in the </w:t>
      </w:r>
      <w:r w:rsidR="00DE5856">
        <w:rPr>
          <w:rFonts w:ascii="Calibri Light" w:hAnsi="Calibri Light"/>
          <w:lang w:val="en-US"/>
        </w:rPr>
        <w:t xml:space="preserve">processing of </w:t>
      </w:r>
      <w:r>
        <w:rPr>
          <w:rFonts w:ascii="Calibri Light" w:hAnsi="Calibri Light"/>
          <w:lang w:val="en-US"/>
        </w:rPr>
        <w:t>ecological information</w:t>
      </w:r>
      <w:r w:rsidR="00DE5856">
        <w:rPr>
          <w:rFonts w:ascii="Calibri Light" w:hAnsi="Calibri Light"/>
          <w:lang w:val="en-US"/>
        </w:rPr>
        <w:t>.</w:t>
      </w:r>
    </w:p>
    <w:p w:rsidR="00E909BA" w:rsidRPr="0021311D" w:rsidRDefault="00E909BA" w:rsidP="00BF2DCC">
      <w:pPr>
        <w:ind w:left="720"/>
        <w:jc w:val="both"/>
        <w:rPr>
          <w:rFonts w:ascii="Calibri Light" w:hAnsi="Calibri Light"/>
          <w:highlight w:val="yellow"/>
          <w:lang w:val="en-US"/>
        </w:rPr>
      </w:pPr>
    </w:p>
    <w:p w:rsidR="00E909BA" w:rsidRPr="0021311D" w:rsidRDefault="00E909BA" w:rsidP="00E909BA">
      <w:pPr>
        <w:jc w:val="both"/>
        <w:rPr>
          <w:rFonts w:ascii="Calibri Light" w:hAnsi="Calibri Light"/>
          <w:b/>
          <w:sz w:val="28"/>
          <w:szCs w:val="28"/>
          <w:lang w:val="en-US"/>
        </w:rPr>
      </w:pPr>
      <w:r w:rsidRPr="0021311D">
        <w:rPr>
          <w:rFonts w:ascii="Calibri Light" w:hAnsi="Calibri Light"/>
          <w:b/>
          <w:sz w:val="28"/>
          <w:szCs w:val="28"/>
          <w:lang w:val="en-US"/>
        </w:rPr>
        <w:t>Contents</w:t>
      </w:r>
    </w:p>
    <w:p w:rsidR="00E909BA" w:rsidRDefault="00E909BA" w:rsidP="00E909BA">
      <w:pPr>
        <w:jc w:val="both"/>
        <w:rPr>
          <w:rFonts w:ascii="Calibri Light" w:hAnsi="Calibri Light"/>
          <w:lang w:val="en-US"/>
        </w:rPr>
      </w:pPr>
      <w:r w:rsidRPr="0021311D">
        <w:rPr>
          <w:rFonts w:ascii="Calibri Light" w:hAnsi="Calibri Light"/>
          <w:lang w:val="en-US"/>
        </w:rPr>
        <w:t xml:space="preserve">The course will cover the following aspects: </w:t>
      </w:r>
    </w:p>
    <w:p w:rsidR="0021311D" w:rsidRPr="0021311D" w:rsidRDefault="0021311D" w:rsidP="00E909BA">
      <w:pPr>
        <w:jc w:val="both"/>
        <w:rPr>
          <w:rFonts w:ascii="Calibri Light" w:hAnsi="Calibri Light"/>
          <w:lang w:val="en-US"/>
        </w:rPr>
      </w:pPr>
    </w:p>
    <w:p w:rsidR="00E909BA" w:rsidRDefault="00E909BA" w:rsidP="0021311D">
      <w:pPr>
        <w:jc w:val="both"/>
        <w:rPr>
          <w:rFonts w:ascii="Calibri Light" w:hAnsi="Calibri Light"/>
          <w:lang w:val="en-US"/>
        </w:rPr>
      </w:pPr>
      <w:r w:rsidRPr="0021311D">
        <w:rPr>
          <w:rFonts w:ascii="Calibri Light" w:hAnsi="Calibri Light"/>
          <w:bCs/>
          <w:i/>
          <w:color w:val="000000"/>
          <w:spacing w:val="-4"/>
          <w:lang w:val="en-US"/>
        </w:rPr>
        <w:t>Topic 1.</w:t>
      </w:r>
      <w:r w:rsidR="001E2B1B">
        <w:rPr>
          <w:rFonts w:ascii="Calibri Light" w:hAnsi="Calibri Light"/>
          <w:bCs/>
          <w:i/>
          <w:color w:val="000000"/>
          <w:spacing w:val="-4"/>
          <w:lang w:val="en-US"/>
        </w:rPr>
        <w:t xml:space="preserve"> </w:t>
      </w:r>
      <w:r w:rsidRPr="0021311D">
        <w:rPr>
          <w:rFonts w:ascii="Calibri Light" w:hAnsi="Calibri Light"/>
          <w:bCs/>
          <w:i/>
          <w:color w:val="000000"/>
          <w:spacing w:val="-4"/>
          <w:lang w:val="en-US"/>
        </w:rPr>
        <w:t>Environmental design.</w:t>
      </w:r>
      <w:r w:rsidR="00D44288">
        <w:rPr>
          <w:rFonts w:ascii="Calibri Light" w:hAnsi="Calibri Light"/>
          <w:bCs/>
          <w:i/>
          <w:color w:val="000000"/>
          <w:spacing w:val="-4"/>
          <w:lang w:val="en-US"/>
        </w:rPr>
        <w:t xml:space="preserve"> </w:t>
      </w:r>
      <w:r w:rsidRPr="0021311D">
        <w:rPr>
          <w:rFonts w:ascii="Calibri Light" w:hAnsi="Calibri Light"/>
          <w:lang w:val="en-US"/>
        </w:rPr>
        <w:t xml:space="preserve">Environmental design: goals, </w:t>
      </w:r>
      <w:r w:rsidR="00E92238">
        <w:rPr>
          <w:rFonts w:ascii="Calibri Light" w:hAnsi="Calibri Light"/>
          <w:lang w:val="en-US"/>
        </w:rPr>
        <w:t>objectives</w:t>
      </w:r>
      <w:r w:rsidRPr="0021311D">
        <w:rPr>
          <w:rFonts w:ascii="Calibri Light" w:hAnsi="Calibri Light"/>
          <w:lang w:val="en-US"/>
        </w:rPr>
        <w:t>, phases</w:t>
      </w:r>
      <w:r w:rsidR="0021311D" w:rsidRPr="0021311D">
        <w:rPr>
          <w:rFonts w:ascii="Calibri Light" w:hAnsi="Calibri Light"/>
          <w:lang w:val="en-US"/>
        </w:rPr>
        <w:t>, methods</w:t>
      </w:r>
      <w:r w:rsidRPr="0021311D">
        <w:rPr>
          <w:rFonts w:ascii="Calibri Light" w:hAnsi="Calibri Light"/>
          <w:lang w:val="en-US"/>
        </w:rPr>
        <w:t xml:space="preserve">, and objects. A brief historical overview of design methods in Russia </w:t>
      </w:r>
      <w:r w:rsidR="0021311D" w:rsidRPr="0021311D">
        <w:rPr>
          <w:rFonts w:ascii="Calibri Light" w:hAnsi="Calibri Light"/>
          <w:lang w:val="en-US"/>
        </w:rPr>
        <w:t>and the</w:t>
      </w:r>
      <w:r w:rsidRPr="0021311D">
        <w:rPr>
          <w:rFonts w:ascii="Calibri Light" w:hAnsi="Calibri Light"/>
          <w:lang w:val="en-US"/>
        </w:rPr>
        <w:t xml:space="preserve"> EU countries.</w:t>
      </w:r>
      <w:r w:rsidR="00D44288">
        <w:rPr>
          <w:rFonts w:ascii="Calibri Light" w:hAnsi="Calibri Light"/>
          <w:lang w:val="en-US"/>
        </w:rPr>
        <w:t xml:space="preserve"> </w:t>
      </w:r>
      <w:r w:rsidRPr="0021311D">
        <w:rPr>
          <w:rFonts w:ascii="Calibri Light" w:hAnsi="Calibri Light"/>
          <w:lang w:val="en-US"/>
        </w:rPr>
        <w:t>Geoecological foundations of territorial design.</w:t>
      </w:r>
      <w:r w:rsidR="00154CF8">
        <w:rPr>
          <w:rFonts w:ascii="Calibri Light" w:hAnsi="Calibri Light"/>
          <w:lang w:val="en-US"/>
        </w:rPr>
        <w:t xml:space="preserve"> </w:t>
      </w:r>
      <w:r w:rsidRPr="0021311D">
        <w:rPr>
          <w:rFonts w:ascii="Calibri Light" w:hAnsi="Calibri Light"/>
          <w:lang w:val="en-US"/>
        </w:rPr>
        <w:t>Legislative framework for the environmental design.</w:t>
      </w:r>
      <w:r w:rsidR="00154CF8">
        <w:rPr>
          <w:rFonts w:ascii="Calibri Light" w:hAnsi="Calibri Light"/>
          <w:lang w:val="en-US"/>
        </w:rPr>
        <w:t xml:space="preserve"> </w:t>
      </w:r>
      <w:r w:rsidRPr="0021311D">
        <w:rPr>
          <w:rFonts w:ascii="Calibri Light" w:hAnsi="Calibri Light"/>
          <w:lang w:val="en-US"/>
        </w:rPr>
        <w:t xml:space="preserve">Current state and prospects for </w:t>
      </w:r>
      <w:r w:rsidR="0021311D" w:rsidRPr="0021311D">
        <w:rPr>
          <w:rFonts w:ascii="Calibri Light" w:hAnsi="Calibri Light"/>
          <w:lang w:val="en-US"/>
        </w:rPr>
        <w:t>the development</w:t>
      </w:r>
      <w:r w:rsidRPr="0021311D">
        <w:rPr>
          <w:rFonts w:ascii="Calibri Light" w:hAnsi="Calibri Light"/>
          <w:lang w:val="en-US"/>
        </w:rPr>
        <w:t xml:space="preserve"> of legislative, methodological, and institutional framework of design.</w:t>
      </w:r>
      <w:r w:rsidR="00154CF8">
        <w:rPr>
          <w:rFonts w:ascii="Calibri Light" w:hAnsi="Calibri Light"/>
          <w:lang w:val="en-US"/>
        </w:rPr>
        <w:t xml:space="preserve"> </w:t>
      </w:r>
      <w:r w:rsidRPr="0021311D">
        <w:rPr>
          <w:rFonts w:ascii="Calibri Light" w:hAnsi="Calibri Light"/>
          <w:lang w:val="en-US"/>
        </w:rPr>
        <w:t xml:space="preserve">Informational base for the </w:t>
      </w:r>
      <w:r w:rsidR="0079526C">
        <w:rPr>
          <w:rFonts w:ascii="Calibri Light" w:hAnsi="Calibri Light"/>
          <w:lang w:val="en-US"/>
        </w:rPr>
        <w:t>environmental</w:t>
      </w:r>
      <w:r w:rsidRPr="0021311D">
        <w:rPr>
          <w:rFonts w:ascii="Calibri Light" w:hAnsi="Calibri Light"/>
          <w:lang w:val="en-US"/>
        </w:rPr>
        <w:t xml:space="preserve"> justification of the design and feasibility study.</w:t>
      </w:r>
      <w:r w:rsidR="00154CF8">
        <w:rPr>
          <w:rFonts w:ascii="Calibri Light" w:hAnsi="Calibri Light"/>
          <w:lang w:val="en-US"/>
        </w:rPr>
        <w:t xml:space="preserve"> </w:t>
      </w:r>
      <w:r w:rsidRPr="0021311D">
        <w:rPr>
          <w:rFonts w:ascii="Calibri Light" w:hAnsi="Calibri Light"/>
          <w:lang w:val="en-US"/>
        </w:rPr>
        <w:t>A concept of environmental risk.</w:t>
      </w:r>
    </w:p>
    <w:p w:rsidR="0021311D" w:rsidRPr="0021311D" w:rsidRDefault="0021311D" w:rsidP="0021311D">
      <w:pPr>
        <w:jc w:val="both"/>
        <w:rPr>
          <w:rFonts w:ascii="Calibri Light" w:hAnsi="Calibri Light"/>
          <w:lang w:val="en-US"/>
        </w:rPr>
      </w:pPr>
    </w:p>
    <w:p w:rsidR="00E909BA" w:rsidRDefault="00E909BA" w:rsidP="0021311D">
      <w:pPr>
        <w:jc w:val="both"/>
        <w:rPr>
          <w:rFonts w:ascii="Calibri Light" w:hAnsi="Calibri Light"/>
          <w:lang w:val="en-US"/>
        </w:rPr>
      </w:pPr>
      <w:r w:rsidRPr="0021311D">
        <w:rPr>
          <w:rFonts w:ascii="Calibri Light" w:hAnsi="Calibri Light"/>
          <w:i/>
          <w:lang w:val="en-US"/>
        </w:rPr>
        <w:t>Topic 2.</w:t>
      </w:r>
      <w:r w:rsidR="00D44288">
        <w:rPr>
          <w:rFonts w:ascii="Calibri Light" w:hAnsi="Calibri Light"/>
          <w:i/>
          <w:lang w:val="en-US"/>
        </w:rPr>
        <w:t xml:space="preserve"> </w:t>
      </w:r>
      <w:r w:rsidRPr="0021311D">
        <w:rPr>
          <w:rFonts w:ascii="Calibri Light" w:hAnsi="Calibri Light"/>
          <w:i/>
          <w:lang w:val="en-US"/>
        </w:rPr>
        <w:t>Environmental justification in the town planning documentation.</w:t>
      </w:r>
      <w:r w:rsidR="00154CF8">
        <w:rPr>
          <w:rFonts w:ascii="Calibri Light" w:hAnsi="Calibri Light"/>
          <w:i/>
          <w:lang w:val="en-US"/>
        </w:rPr>
        <w:t xml:space="preserve"> </w:t>
      </w:r>
      <w:r w:rsidRPr="0021311D">
        <w:rPr>
          <w:rFonts w:ascii="Calibri Light" w:hAnsi="Calibri Light"/>
          <w:lang w:val="en-US"/>
        </w:rPr>
        <w:t>Environmental justification in the town planning documentation, its types, forms, and contents. Master plans for cities, towns, districts, and other settlements.  Schemes of functional zoning of urban and suburban territories.</w:t>
      </w:r>
      <w:r w:rsidR="00154CF8">
        <w:rPr>
          <w:rFonts w:ascii="Calibri Light" w:hAnsi="Calibri Light"/>
          <w:lang w:val="en-US"/>
        </w:rPr>
        <w:t xml:space="preserve"> </w:t>
      </w:r>
      <w:r w:rsidRPr="0021311D">
        <w:rPr>
          <w:rFonts w:ascii="Calibri Light" w:hAnsi="Calibri Light"/>
          <w:lang w:val="en-US"/>
        </w:rPr>
        <w:t>The principles and specifics of environmental justification of town planning projects under conditions of various natural zones and provinces.</w:t>
      </w:r>
      <w:r w:rsidR="00154CF8">
        <w:rPr>
          <w:rFonts w:ascii="Calibri Light" w:hAnsi="Calibri Light"/>
          <w:lang w:val="en-US"/>
        </w:rPr>
        <w:t xml:space="preserve"> </w:t>
      </w:r>
      <w:r w:rsidRPr="0021311D">
        <w:rPr>
          <w:rFonts w:ascii="Calibri Light" w:hAnsi="Calibri Light"/>
          <w:lang w:val="en-US"/>
        </w:rPr>
        <w:t>The specifics of the design in the cryolithozone. District planning schemes, city general plans, and problems of capital regions. Geoenvironmental problems of engineering support of the cities and their parts: water supply, water disposal, solid waste and its utilization, atmospheric emissions, discharges of wastewater into water bodies, etc. Maximum permissible emissions (MPE) and maximum permissible discharges (MPD); their temporary norms, methods of calculation, and approval process.</w:t>
      </w:r>
      <w:r w:rsidR="00154CF8">
        <w:rPr>
          <w:rFonts w:ascii="Calibri Light" w:hAnsi="Calibri Light"/>
          <w:lang w:val="en-US"/>
        </w:rPr>
        <w:t xml:space="preserve"> </w:t>
      </w:r>
      <w:r w:rsidRPr="0021311D">
        <w:rPr>
          <w:rFonts w:ascii="Calibri Light" w:hAnsi="Calibri Light"/>
          <w:lang w:val="en-US"/>
        </w:rPr>
        <w:t xml:space="preserve">Variability (alternativeness) of the design and </w:t>
      </w:r>
      <w:r w:rsidR="00D944D9">
        <w:rPr>
          <w:rFonts w:ascii="Calibri Light" w:hAnsi="Calibri Light"/>
          <w:lang w:val="en-US"/>
        </w:rPr>
        <w:t>environmental</w:t>
      </w:r>
      <w:r w:rsidRPr="0021311D">
        <w:rPr>
          <w:rFonts w:ascii="Calibri Light" w:hAnsi="Calibri Light"/>
          <w:lang w:val="en-US"/>
        </w:rPr>
        <w:t xml:space="preserve"> justification.</w:t>
      </w:r>
      <w:r w:rsidR="00154CF8">
        <w:rPr>
          <w:rFonts w:ascii="Calibri Light" w:hAnsi="Calibri Light"/>
          <w:lang w:val="en-US"/>
        </w:rPr>
        <w:t xml:space="preserve"> </w:t>
      </w:r>
      <w:r w:rsidRPr="0021311D">
        <w:rPr>
          <w:rFonts w:ascii="Calibri Light" w:hAnsi="Calibri Light"/>
          <w:lang w:val="en-US"/>
        </w:rPr>
        <w:t>Restrictions and the level of reliability of justification.</w:t>
      </w:r>
      <w:r w:rsidR="00154CF8">
        <w:rPr>
          <w:rFonts w:ascii="Calibri Light" w:hAnsi="Calibri Light"/>
          <w:lang w:val="en-US"/>
        </w:rPr>
        <w:t xml:space="preserve"> </w:t>
      </w:r>
      <w:r w:rsidRPr="0021311D">
        <w:rPr>
          <w:rFonts w:ascii="Calibri Light" w:hAnsi="Calibri Light"/>
          <w:lang w:val="en-US"/>
        </w:rPr>
        <w:t>Contents of the proving documentation at the pre-investment stage.</w:t>
      </w:r>
    </w:p>
    <w:p w:rsidR="0021311D" w:rsidRPr="0021311D" w:rsidRDefault="0021311D" w:rsidP="0021311D">
      <w:pPr>
        <w:jc w:val="both"/>
        <w:rPr>
          <w:rFonts w:ascii="Calibri Light" w:hAnsi="Calibri Light"/>
          <w:lang w:val="en-US"/>
        </w:rPr>
      </w:pPr>
    </w:p>
    <w:p w:rsidR="0021311D" w:rsidRDefault="00E909BA" w:rsidP="0021311D">
      <w:pPr>
        <w:jc w:val="both"/>
        <w:rPr>
          <w:rFonts w:ascii="Calibri Light" w:hAnsi="Calibri Light"/>
          <w:lang w:val="en-US"/>
        </w:rPr>
      </w:pPr>
      <w:r w:rsidRPr="0021311D">
        <w:rPr>
          <w:rFonts w:ascii="Calibri Light" w:hAnsi="Calibri Light"/>
          <w:i/>
          <w:lang w:val="en-US"/>
        </w:rPr>
        <w:t>Topic 3.</w:t>
      </w:r>
      <w:r w:rsidR="00AA728B">
        <w:rPr>
          <w:rFonts w:ascii="Calibri Light" w:hAnsi="Calibri Light"/>
          <w:i/>
          <w:lang w:val="en-US"/>
        </w:rPr>
        <w:t xml:space="preserve"> </w:t>
      </w:r>
      <w:r w:rsidR="00A03702">
        <w:rPr>
          <w:rFonts w:ascii="Calibri Light" w:hAnsi="Calibri Light"/>
          <w:i/>
          <w:lang w:val="en-US"/>
        </w:rPr>
        <w:t xml:space="preserve">Environmental </w:t>
      </w:r>
      <w:r w:rsidRPr="0021311D">
        <w:rPr>
          <w:rFonts w:ascii="Calibri Light" w:hAnsi="Calibri Light"/>
          <w:i/>
          <w:lang w:val="en-US"/>
        </w:rPr>
        <w:t>assessment of technologies.</w:t>
      </w:r>
      <w:r w:rsidR="00154CF8">
        <w:rPr>
          <w:rFonts w:ascii="Calibri Light" w:hAnsi="Calibri Light"/>
          <w:i/>
          <w:lang w:val="en-US"/>
        </w:rPr>
        <w:t xml:space="preserve"> </w:t>
      </w:r>
      <w:r w:rsidRPr="0021311D">
        <w:rPr>
          <w:rFonts w:ascii="Calibri Light" w:hAnsi="Calibri Light"/>
          <w:lang w:val="en-US"/>
        </w:rPr>
        <w:t>Assessment methods, classification of industries according to the degree of their environmental hazardousness.</w:t>
      </w:r>
      <w:r w:rsidR="00154CF8">
        <w:rPr>
          <w:rFonts w:ascii="Calibri Light" w:hAnsi="Calibri Light"/>
          <w:lang w:val="en-US"/>
        </w:rPr>
        <w:t xml:space="preserve"> </w:t>
      </w:r>
      <w:r w:rsidR="00751B40">
        <w:rPr>
          <w:rFonts w:ascii="Calibri Light" w:hAnsi="Calibri Light"/>
          <w:lang w:val="en-US"/>
        </w:rPr>
        <w:t>Environmental</w:t>
      </w:r>
      <w:r w:rsidRPr="0021311D">
        <w:rPr>
          <w:rFonts w:ascii="Calibri Light" w:hAnsi="Calibri Light"/>
          <w:lang w:val="en-US"/>
        </w:rPr>
        <w:t xml:space="preserve"> expertise of equipment, technology, and production.</w:t>
      </w:r>
      <w:r w:rsidR="00154CF8">
        <w:rPr>
          <w:rFonts w:ascii="Calibri Light" w:hAnsi="Calibri Light"/>
          <w:lang w:val="en-US"/>
        </w:rPr>
        <w:t xml:space="preserve"> </w:t>
      </w:r>
      <w:r w:rsidRPr="0021311D">
        <w:rPr>
          <w:rFonts w:ascii="Calibri Light" w:hAnsi="Calibri Light"/>
          <w:lang w:val="en-US"/>
        </w:rPr>
        <w:t>Ecological passport and the Declaration of industrial safety.</w:t>
      </w:r>
      <w:r w:rsidR="00154CF8">
        <w:rPr>
          <w:rFonts w:ascii="Calibri Light" w:hAnsi="Calibri Light"/>
          <w:lang w:val="en-US"/>
        </w:rPr>
        <w:t xml:space="preserve"> </w:t>
      </w:r>
      <w:r w:rsidRPr="0021311D">
        <w:rPr>
          <w:rFonts w:ascii="Calibri Light" w:hAnsi="Calibri Light"/>
          <w:lang w:val="en-US"/>
        </w:rPr>
        <w:t>Ecological audit of industrial enterprises.</w:t>
      </w:r>
      <w:r w:rsidR="00154CF8">
        <w:rPr>
          <w:rFonts w:ascii="Calibri Light" w:hAnsi="Calibri Light"/>
          <w:lang w:val="en-US"/>
        </w:rPr>
        <w:t xml:space="preserve"> </w:t>
      </w:r>
      <w:r w:rsidRPr="0021311D">
        <w:rPr>
          <w:rFonts w:ascii="Calibri Light" w:hAnsi="Calibri Light"/>
          <w:lang w:val="en-US"/>
        </w:rPr>
        <w:t xml:space="preserve">State technology policy of the Russian Federation. Policy of foreign investors: export of "dirty" and ecologically obsolete technologies and equipment, highly toxic wastes, etc. to the Russian Federation. </w:t>
      </w:r>
    </w:p>
    <w:p w:rsidR="00E909BA" w:rsidRPr="0021311D" w:rsidRDefault="00E909BA" w:rsidP="0021311D">
      <w:pPr>
        <w:jc w:val="both"/>
        <w:rPr>
          <w:rFonts w:ascii="Calibri Light" w:hAnsi="Calibri Light"/>
          <w:lang w:val="en-US"/>
        </w:rPr>
      </w:pPr>
    </w:p>
    <w:p w:rsidR="00E909BA" w:rsidRDefault="00E909BA" w:rsidP="0021311D">
      <w:pPr>
        <w:jc w:val="both"/>
        <w:rPr>
          <w:rFonts w:ascii="Calibri Light" w:hAnsi="Calibri Light"/>
          <w:color w:val="000000"/>
          <w:lang w:val="en-US"/>
        </w:rPr>
      </w:pPr>
      <w:r w:rsidRPr="0021311D">
        <w:rPr>
          <w:rFonts w:ascii="Calibri Light" w:hAnsi="Calibri Light"/>
          <w:i/>
          <w:lang w:val="en-US"/>
        </w:rPr>
        <w:t>Topic 4.</w:t>
      </w:r>
      <w:r w:rsidR="00D0041E">
        <w:rPr>
          <w:rFonts w:ascii="Calibri Light" w:hAnsi="Calibri Light"/>
          <w:i/>
          <w:lang w:val="en-US"/>
        </w:rPr>
        <w:t xml:space="preserve"> </w:t>
      </w:r>
      <w:r w:rsidRPr="0021311D">
        <w:rPr>
          <w:rFonts w:ascii="Calibri Light" w:hAnsi="Calibri Light"/>
          <w:i/>
          <w:lang w:val="en-US"/>
        </w:rPr>
        <w:t>Environmental impact assessment (EIA).</w:t>
      </w:r>
      <w:r w:rsidRPr="0021311D">
        <w:rPr>
          <w:rFonts w:ascii="Calibri Light" w:hAnsi="Calibri Light"/>
          <w:lang w:val="en-US"/>
        </w:rPr>
        <w:t xml:space="preserve"> Comparative analysis of Russian and foreign standards and experience in </w:t>
      </w:r>
      <w:r w:rsidR="00D0041E">
        <w:rPr>
          <w:rFonts w:ascii="Calibri Light" w:hAnsi="Calibri Light"/>
          <w:lang w:val="en-US"/>
        </w:rPr>
        <w:t xml:space="preserve">the </w:t>
      </w:r>
      <w:r w:rsidRPr="0021311D">
        <w:rPr>
          <w:rFonts w:ascii="Calibri Light" w:hAnsi="Calibri Light"/>
          <w:lang w:val="en-US"/>
        </w:rPr>
        <w:t xml:space="preserve">EIA. Guidance documents and regulatory framework of </w:t>
      </w:r>
      <w:r w:rsidR="00D608F5">
        <w:rPr>
          <w:rFonts w:ascii="Calibri Light" w:hAnsi="Calibri Light"/>
          <w:lang w:val="en-US"/>
        </w:rPr>
        <w:t xml:space="preserve">the </w:t>
      </w:r>
      <w:r w:rsidRPr="0021311D">
        <w:rPr>
          <w:rFonts w:ascii="Calibri Light" w:hAnsi="Calibri Light"/>
          <w:lang w:val="en-US"/>
        </w:rPr>
        <w:t>EIA.</w:t>
      </w:r>
      <w:r w:rsidR="00D608F5">
        <w:rPr>
          <w:rFonts w:ascii="Calibri Light" w:hAnsi="Calibri Light"/>
          <w:lang w:val="en-US"/>
        </w:rPr>
        <w:t xml:space="preserve"> </w:t>
      </w:r>
      <w:r w:rsidRPr="0021311D">
        <w:rPr>
          <w:rFonts w:ascii="Calibri Light" w:hAnsi="Calibri Light"/>
          <w:lang w:val="en-US"/>
        </w:rPr>
        <w:t xml:space="preserve">Specificity of </w:t>
      </w:r>
      <w:r w:rsidR="00561A87">
        <w:rPr>
          <w:rFonts w:ascii="Calibri Light" w:hAnsi="Calibri Light"/>
          <w:lang w:val="en-US"/>
        </w:rPr>
        <w:t xml:space="preserve">the </w:t>
      </w:r>
      <w:r w:rsidRPr="0021311D">
        <w:rPr>
          <w:rFonts w:ascii="Calibri Light" w:hAnsi="Calibri Light"/>
          <w:lang w:val="en-US"/>
        </w:rPr>
        <w:t>EIA for different economic branches.</w:t>
      </w:r>
      <w:r w:rsidR="00154CF8">
        <w:rPr>
          <w:rFonts w:ascii="Calibri Light" w:hAnsi="Calibri Light"/>
          <w:lang w:val="en-US"/>
        </w:rPr>
        <w:t xml:space="preserve"> </w:t>
      </w:r>
      <w:r w:rsidRPr="0021311D">
        <w:rPr>
          <w:rFonts w:ascii="Calibri Light" w:hAnsi="Calibri Light"/>
          <w:lang w:val="en-US"/>
        </w:rPr>
        <w:t xml:space="preserve">Assessment of the impact of economic </w:t>
      </w:r>
      <w:r w:rsidRPr="0021311D">
        <w:rPr>
          <w:rFonts w:ascii="Calibri Light" w:hAnsi="Calibri Light"/>
          <w:lang w:val="en-US"/>
        </w:rPr>
        <w:lastRenderedPageBreak/>
        <w:t>activities on the environment (impact — changes — consequences).</w:t>
      </w:r>
      <w:r w:rsidR="00FB3EF9">
        <w:rPr>
          <w:rFonts w:ascii="Calibri Light" w:hAnsi="Calibri Light"/>
          <w:lang w:val="en-US"/>
        </w:rPr>
        <w:t xml:space="preserve"> The </w:t>
      </w:r>
      <w:r w:rsidRPr="0021311D">
        <w:rPr>
          <w:rFonts w:ascii="Calibri Light" w:hAnsi="Calibri Light"/>
          <w:lang w:val="en-US"/>
        </w:rPr>
        <w:t xml:space="preserve">EIA and </w:t>
      </w:r>
      <w:r w:rsidR="00FB3EF9">
        <w:rPr>
          <w:rFonts w:ascii="Calibri Light" w:hAnsi="Calibri Light"/>
          <w:lang w:val="en-US"/>
        </w:rPr>
        <w:t>environmental</w:t>
      </w:r>
      <w:r w:rsidRPr="0021311D">
        <w:rPr>
          <w:rFonts w:ascii="Calibri Light" w:hAnsi="Calibri Light"/>
          <w:lang w:val="en-US"/>
        </w:rPr>
        <w:t xml:space="preserve"> expertise. Engineering and ecological studies at various design </w:t>
      </w:r>
      <w:r w:rsidR="005D2E40">
        <w:rPr>
          <w:rFonts w:ascii="Calibri Light" w:hAnsi="Calibri Light"/>
          <w:lang w:val="en-US"/>
        </w:rPr>
        <w:t>phases</w:t>
      </w:r>
      <w:r w:rsidRPr="0021311D">
        <w:rPr>
          <w:rFonts w:ascii="Calibri Light" w:hAnsi="Calibri Light"/>
          <w:lang w:val="en-US"/>
        </w:rPr>
        <w:t xml:space="preserve"> (goals, </w:t>
      </w:r>
      <w:r w:rsidR="005D2E40">
        <w:rPr>
          <w:rFonts w:ascii="Calibri Light" w:hAnsi="Calibri Light"/>
          <w:lang w:val="en-US"/>
        </w:rPr>
        <w:t>objectives</w:t>
      </w:r>
      <w:r w:rsidRPr="0021311D">
        <w:rPr>
          <w:rFonts w:ascii="Calibri Light" w:hAnsi="Calibri Light"/>
          <w:lang w:val="en-US"/>
        </w:rPr>
        <w:t xml:space="preserve">, </w:t>
      </w:r>
      <w:r w:rsidR="005D2E40">
        <w:rPr>
          <w:rFonts w:ascii="Calibri Light" w:hAnsi="Calibri Light"/>
          <w:lang w:val="en-US"/>
        </w:rPr>
        <w:t>phases</w:t>
      </w:r>
      <w:r w:rsidRPr="0021311D">
        <w:rPr>
          <w:rFonts w:ascii="Calibri Light" w:hAnsi="Calibri Light"/>
          <w:lang w:val="en-US"/>
        </w:rPr>
        <w:t xml:space="preserve">, structure, requirements, and a regulatory framework). Engineering and </w:t>
      </w:r>
      <w:r w:rsidR="00923F40">
        <w:rPr>
          <w:rFonts w:ascii="Calibri Light" w:hAnsi="Calibri Light"/>
          <w:lang w:val="en-US"/>
        </w:rPr>
        <w:t>environmental</w:t>
      </w:r>
      <w:r w:rsidRPr="0021311D">
        <w:rPr>
          <w:rFonts w:ascii="Calibri Light" w:hAnsi="Calibri Light"/>
          <w:lang w:val="en-US"/>
        </w:rPr>
        <w:t xml:space="preserve"> studies for the development of pre-investment </w:t>
      </w:r>
      <w:r w:rsidRPr="0021311D">
        <w:rPr>
          <w:rFonts w:ascii="Calibri Light" w:hAnsi="Calibri Light"/>
          <w:color w:val="000000"/>
          <w:lang w:val="en-US"/>
        </w:rPr>
        <w:t>documentation (the concept phase, programs, sectoral</w:t>
      </w:r>
      <w:r w:rsidR="00D44288">
        <w:rPr>
          <w:rFonts w:ascii="Calibri Light" w:hAnsi="Calibri Light"/>
          <w:color w:val="000000"/>
          <w:lang w:val="en-US"/>
        </w:rPr>
        <w:t xml:space="preserve"> </w:t>
      </w:r>
      <w:r w:rsidRPr="0021311D">
        <w:rPr>
          <w:rFonts w:ascii="Calibri Light" w:hAnsi="Calibri Light"/>
          <w:color w:val="000000"/>
          <w:lang w:val="en-US"/>
        </w:rPr>
        <w:t>and complex schemes).</w:t>
      </w:r>
    </w:p>
    <w:p w:rsidR="0021311D" w:rsidRPr="0021311D" w:rsidRDefault="0021311D" w:rsidP="0021311D">
      <w:pPr>
        <w:jc w:val="both"/>
        <w:rPr>
          <w:rFonts w:ascii="Calibri Light" w:hAnsi="Calibri Light"/>
          <w:color w:val="000000"/>
          <w:lang w:val="en-US"/>
        </w:rPr>
      </w:pPr>
    </w:p>
    <w:p w:rsidR="00E909BA" w:rsidRDefault="00E909BA" w:rsidP="0021311D">
      <w:pPr>
        <w:jc w:val="both"/>
        <w:rPr>
          <w:rFonts w:ascii="Calibri Light" w:hAnsi="Calibri Light"/>
          <w:color w:val="000000"/>
          <w:lang w:val="en-US"/>
        </w:rPr>
      </w:pPr>
      <w:r w:rsidRPr="0021311D">
        <w:rPr>
          <w:rFonts w:ascii="Calibri Light" w:hAnsi="Calibri Light"/>
          <w:i/>
          <w:color w:val="000000"/>
          <w:lang w:val="en-US"/>
        </w:rPr>
        <w:t>Topic 5.</w:t>
      </w:r>
      <w:r w:rsidR="00C971CE">
        <w:rPr>
          <w:rFonts w:ascii="Calibri Light" w:hAnsi="Calibri Light"/>
          <w:i/>
          <w:color w:val="000000"/>
          <w:lang w:val="en-US"/>
        </w:rPr>
        <w:t xml:space="preserve"> </w:t>
      </w:r>
      <w:r w:rsidRPr="0021311D">
        <w:rPr>
          <w:rFonts w:ascii="Calibri Light" w:hAnsi="Calibri Light"/>
          <w:i/>
          <w:lang w:val="en-US"/>
        </w:rPr>
        <w:t>Engineering and environmental studies</w:t>
      </w:r>
      <w:r w:rsidRPr="0021311D">
        <w:rPr>
          <w:rFonts w:ascii="Calibri Light" w:hAnsi="Calibri Light"/>
          <w:i/>
          <w:color w:val="000000"/>
          <w:lang w:val="en-US"/>
        </w:rPr>
        <w:t>.</w:t>
      </w:r>
      <w:r w:rsidR="00154CF8">
        <w:rPr>
          <w:rFonts w:ascii="Calibri Light" w:hAnsi="Calibri Light"/>
          <w:i/>
          <w:color w:val="000000"/>
          <w:lang w:val="en-US"/>
        </w:rPr>
        <w:t xml:space="preserve"> </w:t>
      </w:r>
      <w:r w:rsidRPr="0021311D">
        <w:rPr>
          <w:rFonts w:ascii="Calibri Light" w:hAnsi="Calibri Light"/>
          <w:color w:val="000000"/>
          <w:lang w:val="en-US"/>
        </w:rPr>
        <w:t>Engineering and environmental studies at the phase of preparation of town planning documentation (schemes and projects of district planning, city masterplans).</w:t>
      </w:r>
      <w:r w:rsidR="00D44288">
        <w:rPr>
          <w:rFonts w:ascii="Calibri Light" w:hAnsi="Calibri Light"/>
          <w:color w:val="000000"/>
          <w:lang w:val="en-US"/>
        </w:rPr>
        <w:t xml:space="preserve"> </w:t>
      </w:r>
      <w:r w:rsidRPr="0021311D">
        <w:rPr>
          <w:rFonts w:ascii="Calibri Light" w:hAnsi="Calibri Light"/>
          <w:color w:val="000000"/>
          <w:lang w:val="en-US"/>
        </w:rPr>
        <w:t xml:space="preserve">Specificity of engineering and </w:t>
      </w:r>
      <w:r w:rsidR="007B6031">
        <w:rPr>
          <w:rFonts w:ascii="Calibri Light" w:hAnsi="Calibri Light"/>
          <w:color w:val="000000"/>
          <w:lang w:val="en-US"/>
        </w:rPr>
        <w:t>environmental</w:t>
      </w:r>
      <w:r w:rsidRPr="0021311D">
        <w:rPr>
          <w:rFonts w:ascii="Calibri Light" w:hAnsi="Calibri Light"/>
          <w:color w:val="000000"/>
          <w:lang w:val="en-US"/>
        </w:rPr>
        <w:t xml:space="preserve"> studies for </w:t>
      </w:r>
      <w:r w:rsidRPr="0021311D">
        <w:rPr>
          <w:rFonts w:ascii="Calibri Light" w:hAnsi="Calibri Light"/>
          <w:lang w:val="en-US"/>
        </w:rPr>
        <w:t>environmental justification</w:t>
      </w:r>
      <w:r w:rsidRPr="0021311D">
        <w:rPr>
          <w:rFonts w:ascii="Calibri Light" w:hAnsi="Calibri Light"/>
          <w:color w:val="000000"/>
          <w:lang w:val="en-US"/>
        </w:rPr>
        <w:t xml:space="preserve"> of investment in construction (an investment justification phase) and for the development of construction projects (a "project" phase). Landscape and ecological mapping in assessing the current ecological state of the territory. Methods of assessing the antropogenic impact on the environment. Integrated indicators of the anthropogenic impact on the landscape.</w:t>
      </w:r>
      <w:r w:rsidR="00154CF8">
        <w:rPr>
          <w:rFonts w:ascii="Calibri Light" w:hAnsi="Calibri Light"/>
          <w:color w:val="000000"/>
          <w:lang w:val="en-US"/>
        </w:rPr>
        <w:t xml:space="preserve"> </w:t>
      </w:r>
      <w:r w:rsidRPr="0021311D">
        <w:rPr>
          <w:rFonts w:ascii="Calibri Light" w:hAnsi="Calibri Light"/>
          <w:color w:val="000000"/>
          <w:lang w:val="en-US"/>
        </w:rPr>
        <w:t xml:space="preserve">Assessment of industrial development </w:t>
      </w:r>
      <w:r w:rsidRPr="0021311D">
        <w:rPr>
          <w:rFonts w:ascii="Calibri Light" w:hAnsi="Calibri Light"/>
          <w:lang w:val="en-US"/>
        </w:rPr>
        <w:t xml:space="preserve">and </w:t>
      </w:r>
      <w:r w:rsidRPr="0021311D">
        <w:rPr>
          <w:rFonts w:ascii="Calibri Light" w:hAnsi="Calibri Light"/>
          <w:color w:val="000000"/>
          <w:lang w:val="en-US"/>
        </w:rPr>
        <w:t>waste emissions of different economic branches, and their environmental hazard to people and landscape.</w:t>
      </w:r>
      <w:r w:rsidR="00154CF8">
        <w:rPr>
          <w:rFonts w:ascii="Calibri Light" w:hAnsi="Calibri Light"/>
          <w:color w:val="000000"/>
          <w:lang w:val="en-US"/>
        </w:rPr>
        <w:t xml:space="preserve"> </w:t>
      </w:r>
      <w:r w:rsidRPr="0021311D">
        <w:rPr>
          <w:rFonts w:ascii="Calibri Light" w:hAnsi="Calibri Light"/>
          <w:color w:val="000000"/>
          <w:lang w:val="en-US"/>
        </w:rPr>
        <w:t>Principles of zoning with account of intensity of the anthropogenic impact on the environment.</w:t>
      </w:r>
      <w:r w:rsidR="00154CF8">
        <w:rPr>
          <w:rFonts w:ascii="Calibri Light" w:hAnsi="Calibri Light"/>
          <w:color w:val="000000"/>
          <w:lang w:val="en-US"/>
        </w:rPr>
        <w:t xml:space="preserve"> </w:t>
      </w:r>
      <w:r w:rsidRPr="0021311D">
        <w:rPr>
          <w:rFonts w:ascii="Calibri Light" w:hAnsi="Calibri Light"/>
          <w:color w:val="000000"/>
          <w:lang w:val="en-US"/>
        </w:rPr>
        <w:t>Territorial zoning with account of complexity and seriousness of ecological situation.</w:t>
      </w:r>
    </w:p>
    <w:p w:rsidR="0021311D" w:rsidRPr="0021311D" w:rsidRDefault="0021311D" w:rsidP="0021311D">
      <w:pPr>
        <w:jc w:val="both"/>
        <w:rPr>
          <w:rFonts w:ascii="Calibri Light" w:hAnsi="Calibri Light"/>
          <w:color w:val="000000"/>
          <w:lang w:val="en-US"/>
        </w:rPr>
      </w:pPr>
    </w:p>
    <w:p w:rsidR="00E909BA" w:rsidRDefault="00E909BA" w:rsidP="0021311D">
      <w:pPr>
        <w:jc w:val="both"/>
        <w:rPr>
          <w:rFonts w:ascii="Calibri Light" w:hAnsi="Calibri Light"/>
          <w:color w:val="FF0000"/>
          <w:lang w:val="en-US"/>
        </w:rPr>
      </w:pPr>
      <w:r w:rsidRPr="0021311D">
        <w:rPr>
          <w:rFonts w:ascii="Calibri Light" w:hAnsi="Calibri Light"/>
          <w:i/>
          <w:color w:val="000000"/>
          <w:lang w:val="en-US"/>
        </w:rPr>
        <w:t>Topic 6.</w:t>
      </w:r>
      <w:r w:rsidR="0032344E">
        <w:rPr>
          <w:rFonts w:ascii="Calibri Light" w:hAnsi="Calibri Light"/>
          <w:i/>
          <w:color w:val="000000"/>
          <w:lang w:val="en-US"/>
        </w:rPr>
        <w:t xml:space="preserve"> </w:t>
      </w:r>
      <w:r w:rsidRPr="0021311D">
        <w:rPr>
          <w:rFonts w:ascii="Calibri Light" w:hAnsi="Calibri Light"/>
          <w:i/>
          <w:color w:val="000000"/>
          <w:lang w:val="en-US"/>
        </w:rPr>
        <w:t>State environmental expertise.</w:t>
      </w:r>
      <w:r w:rsidR="00154CF8">
        <w:rPr>
          <w:rFonts w:ascii="Calibri Light" w:hAnsi="Calibri Light"/>
          <w:i/>
          <w:color w:val="000000"/>
          <w:lang w:val="en-US"/>
        </w:rPr>
        <w:t xml:space="preserve"> </w:t>
      </w:r>
      <w:r w:rsidRPr="0021311D">
        <w:rPr>
          <w:rFonts w:ascii="Calibri Light" w:hAnsi="Calibri Light"/>
          <w:color w:val="000000"/>
          <w:lang w:val="en-US"/>
        </w:rPr>
        <w:t xml:space="preserve">Goals, </w:t>
      </w:r>
      <w:r w:rsidR="0032344E">
        <w:rPr>
          <w:rFonts w:ascii="Calibri Light" w:hAnsi="Calibri Light"/>
          <w:color w:val="000000"/>
          <w:lang w:val="en-US"/>
        </w:rPr>
        <w:t>objectives</w:t>
      </w:r>
      <w:r w:rsidRPr="0021311D">
        <w:rPr>
          <w:rFonts w:ascii="Calibri Light" w:hAnsi="Calibri Light"/>
          <w:color w:val="000000"/>
          <w:lang w:val="en-US"/>
        </w:rPr>
        <w:t xml:space="preserve">, objects, </w:t>
      </w:r>
      <w:r w:rsidR="0032344E">
        <w:rPr>
          <w:rFonts w:ascii="Calibri Light" w:hAnsi="Calibri Light"/>
          <w:color w:val="000000"/>
          <w:lang w:val="en-US"/>
        </w:rPr>
        <w:t xml:space="preserve">and </w:t>
      </w:r>
      <w:r w:rsidRPr="0021311D">
        <w:rPr>
          <w:rFonts w:ascii="Calibri Light" w:hAnsi="Calibri Light"/>
          <w:color w:val="000000"/>
          <w:lang w:val="en-US"/>
        </w:rPr>
        <w:t xml:space="preserve">types of </w:t>
      </w:r>
      <w:r w:rsidR="0032344E">
        <w:rPr>
          <w:rFonts w:ascii="Calibri Light" w:hAnsi="Calibri Light"/>
          <w:color w:val="000000"/>
          <w:lang w:val="en-US"/>
        </w:rPr>
        <w:t>environmental</w:t>
      </w:r>
      <w:r w:rsidRPr="0021311D">
        <w:rPr>
          <w:rFonts w:ascii="Calibri Light" w:hAnsi="Calibri Light"/>
          <w:color w:val="000000"/>
          <w:lang w:val="en-US"/>
        </w:rPr>
        <w:t xml:space="preserve"> expertise.</w:t>
      </w:r>
      <w:r w:rsidR="00154CF8">
        <w:rPr>
          <w:rFonts w:ascii="Calibri Light" w:hAnsi="Calibri Light"/>
          <w:color w:val="000000"/>
          <w:lang w:val="en-US"/>
        </w:rPr>
        <w:t xml:space="preserve"> </w:t>
      </w:r>
      <w:r w:rsidRPr="0021311D">
        <w:rPr>
          <w:rFonts w:ascii="Calibri Light" w:hAnsi="Calibri Light"/>
          <w:color w:val="000000"/>
          <w:lang w:val="en-US"/>
        </w:rPr>
        <w:t xml:space="preserve">Legal and regulatory frameworks. The Federal Law "On environmental expertise." The provision on the procedure for conducting a state </w:t>
      </w:r>
      <w:r w:rsidR="00943458">
        <w:rPr>
          <w:rFonts w:ascii="Calibri Light" w:hAnsi="Calibri Light"/>
          <w:color w:val="000000"/>
          <w:lang w:val="en-US"/>
        </w:rPr>
        <w:t>environmental</w:t>
      </w:r>
      <w:r w:rsidRPr="0021311D">
        <w:rPr>
          <w:rFonts w:ascii="Calibri Light" w:hAnsi="Calibri Light"/>
          <w:color w:val="000000"/>
          <w:lang w:val="en-US"/>
        </w:rPr>
        <w:t xml:space="preserve"> expertise, regulations on the expertise, and regulations on the expert commission. Geoecological principles of design and expertise</w:t>
      </w:r>
      <w:r w:rsidR="00EE4DFD">
        <w:rPr>
          <w:rFonts w:ascii="Calibri Light" w:hAnsi="Calibri Light"/>
          <w:color w:val="000000"/>
          <w:lang w:val="en-US"/>
        </w:rPr>
        <w:t>,</w:t>
      </w:r>
      <w:r w:rsidRPr="0021311D">
        <w:rPr>
          <w:rFonts w:ascii="Calibri Light" w:hAnsi="Calibri Light"/>
          <w:color w:val="000000"/>
          <w:lang w:val="en-US"/>
        </w:rPr>
        <w:t xml:space="preserve"> and their interrelation.</w:t>
      </w:r>
      <w:r w:rsidR="00154CF8">
        <w:rPr>
          <w:rFonts w:ascii="Calibri Light" w:hAnsi="Calibri Light"/>
          <w:color w:val="000000"/>
          <w:lang w:val="en-US"/>
        </w:rPr>
        <w:t xml:space="preserve"> </w:t>
      </w:r>
      <w:r w:rsidRPr="0021311D">
        <w:rPr>
          <w:rFonts w:ascii="Calibri Light" w:hAnsi="Calibri Light"/>
          <w:color w:val="000000"/>
          <w:lang w:val="en-US"/>
        </w:rPr>
        <w:t>The state environmental expertise and its interrelation with departmental and public expertise.</w:t>
      </w:r>
      <w:r w:rsidR="0038778A">
        <w:rPr>
          <w:rFonts w:ascii="Calibri Light" w:hAnsi="Calibri Light"/>
          <w:color w:val="000000"/>
          <w:lang w:val="en-US"/>
        </w:rPr>
        <w:t xml:space="preserve"> </w:t>
      </w:r>
      <w:r w:rsidRPr="0021311D">
        <w:rPr>
          <w:rFonts w:ascii="Calibri Light" w:hAnsi="Calibri Light"/>
          <w:color w:val="000000"/>
          <w:lang w:val="en-US"/>
        </w:rPr>
        <w:t xml:space="preserve">The procedure, principles, and methodological and organizational issues of the state </w:t>
      </w:r>
      <w:r w:rsidR="00EE4DFD">
        <w:rPr>
          <w:rFonts w:ascii="Calibri Light" w:hAnsi="Calibri Light"/>
          <w:color w:val="000000"/>
          <w:lang w:val="en-US"/>
        </w:rPr>
        <w:t>environmental</w:t>
      </w:r>
      <w:r w:rsidRPr="0021311D">
        <w:rPr>
          <w:rFonts w:ascii="Calibri Light" w:hAnsi="Calibri Light"/>
          <w:color w:val="000000"/>
          <w:lang w:val="en-US"/>
        </w:rPr>
        <w:t xml:space="preserve"> expertise.</w:t>
      </w:r>
      <w:r w:rsidR="00154CF8">
        <w:rPr>
          <w:rFonts w:ascii="Calibri Light" w:hAnsi="Calibri Light"/>
          <w:color w:val="000000"/>
          <w:lang w:val="en-US"/>
        </w:rPr>
        <w:t xml:space="preserve"> </w:t>
      </w:r>
      <w:r w:rsidR="007D6509">
        <w:rPr>
          <w:rFonts w:ascii="Calibri Light" w:hAnsi="Calibri Light"/>
          <w:color w:val="000000"/>
          <w:lang w:val="en-US"/>
        </w:rPr>
        <w:t>Normative</w:t>
      </w:r>
      <w:r w:rsidRPr="0021311D">
        <w:rPr>
          <w:rFonts w:ascii="Calibri Light" w:hAnsi="Calibri Light"/>
          <w:color w:val="000000"/>
          <w:lang w:val="en-US"/>
        </w:rPr>
        <w:t xml:space="preserve"> and method</w:t>
      </w:r>
      <w:r w:rsidR="007D6509">
        <w:rPr>
          <w:rFonts w:ascii="Calibri Light" w:hAnsi="Calibri Light"/>
          <w:color w:val="000000"/>
          <w:lang w:val="en-US"/>
        </w:rPr>
        <w:t>ological framework</w:t>
      </w:r>
      <w:r w:rsidRPr="0021311D">
        <w:rPr>
          <w:rFonts w:ascii="Calibri Light" w:hAnsi="Calibri Light"/>
          <w:color w:val="000000"/>
          <w:lang w:val="en-US"/>
        </w:rPr>
        <w:t xml:space="preserve"> of </w:t>
      </w:r>
      <w:r w:rsidR="007D6509">
        <w:rPr>
          <w:rFonts w:ascii="Calibri Light" w:hAnsi="Calibri Light"/>
          <w:color w:val="000000"/>
          <w:lang w:val="en-US"/>
        </w:rPr>
        <w:t>the expertise</w:t>
      </w:r>
      <w:r w:rsidRPr="0021311D">
        <w:rPr>
          <w:rFonts w:ascii="Calibri Light" w:hAnsi="Calibri Light"/>
          <w:color w:val="000000"/>
          <w:lang w:val="en-US"/>
        </w:rPr>
        <w:t>.</w:t>
      </w:r>
    </w:p>
    <w:p w:rsidR="0021311D" w:rsidRPr="0021311D" w:rsidRDefault="0021311D" w:rsidP="0021311D">
      <w:pPr>
        <w:jc w:val="both"/>
        <w:rPr>
          <w:rFonts w:ascii="Calibri Light" w:hAnsi="Calibri Light"/>
          <w:color w:val="FF0000"/>
          <w:lang w:val="en-US"/>
        </w:rPr>
      </w:pPr>
    </w:p>
    <w:p w:rsidR="00E909BA" w:rsidRPr="0021311D" w:rsidRDefault="00E909BA" w:rsidP="0021311D">
      <w:pPr>
        <w:jc w:val="both"/>
        <w:rPr>
          <w:rFonts w:ascii="Calibri Light" w:hAnsi="Calibri Light"/>
          <w:color w:val="000000"/>
          <w:lang w:val="en-US"/>
        </w:rPr>
      </w:pPr>
      <w:r w:rsidRPr="0021311D">
        <w:rPr>
          <w:rFonts w:ascii="Calibri Light" w:hAnsi="Calibri Light"/>
          <w:i/>
          <w:color w:val="000000"/>
          <w:lang w:val="en-US"/>
        </w:rPr>
        <w:t>Topic 7. European and Russian experience in conducting the expertise of large-scale projects.</w:t>
      </w:r>
      <w:r w:rsidR="00154CF8">
        <w:rPr>
          <w:rFonts w:ascii="Calibri Light" w:hAnsi="Calibri Light"/>
          <w:i/>
          <w:color w:val="000000"/>
          <w:lang w:val="en-US"/>
        </w:rPr>
        <w:t xml:space="preserve"> </w:t>
      </w:r>
      <w:r w:rsidRPr="0021311D">
        <w:rPr>
          <w:rFonts w:ascii="Calibri Light" w:hAnsi="Calibri Light"/>
          <w:color w:val="000000"/>
          <w:lang w:val="en-US"/>
        </w:rPr>
        <w:t>The expertise of the ecological justification of the pre-project and project documentation for construction.</w:t>
      </w:r>
      <w:r w:rsidR="00154CF8">
        <w:rPr>
          <w:rFonts w:ascii="Calibri Light" w:hAnsi="Calibri Light"/>
          <w:color w:val="000000"/>
          <w:lang w:val="en-US"/>
        </w:rPr>
        <w:t xml:space="preserve"> </w:t>
      </w:r>
      <w:r w:rsidRPr="0021311D">
        <w:rPr>
          <w:rFonts w:ascii="Calibri Light" w:hAnsi="Calibri Light"/>
          <w:color w:val="000000"/>
          <w:lang w:val="en-US"/>
        </w:rPr>
        <w:t>The logic of decision-making on investment projects.</w:t>
      </w:r>
      <w:r w:rsidR="00154CF8">
        <w:rPr>
          <w:rFonts w:ascii="Calibri Light" w:hAnsi="Calibri Light"/>
          <w:color w:val="000000"/>
          <w:lang w:val="en-US"/>
        </w:rPr>
        <w:t xml:space="preserve"> </w:t>
      </w:r>
      <w:r w:rsidRPr="0021311D">
        <w:rPr>
          <w:rFonts w:ascii="Calibri Light" w:hAnsi="Calibri Light"/>
          <w:color w:val="000000"/>
          <w:lang w:val="en-US"/>
        </w:rPr>
        <w:t xml:space="preserve">Investment phases and </w:t>
      </w:r>
      <w:r w:rsidR="000B3659">
        <w:rPr>
          <w:rFonts w:ascii="Calibri Light" w:hAnsi="Calibri Light"/>
          <w:color w:val="000000"/>
          <w:lang w:val="en-US"/>
        </w:rPr>
        <w:t>environmental</w:t>
      </w:r>
      <w:r w:rsidRPr="0021311D">
        <w:rPr>
          <w:rFonts w:ascii="Calibri Light" w:hAnsi="Calibri Light"/>
          <w:color w:val="000000"/>
          <w:lang w:val="en-US"/>
        </w:rPr>
        <w:t xml:space="preserve"> expertise.</w:t>
      </w:r>
    </w:p>
    <w:p w:rsidR="000D315C" w:rsidRPr="0021311D" w:rsidRDefault="000D315C" w:rsidP="008510FF">
      <w:pPr>
        <w:pStyle w:val="3"/>
        <w:rPr>
          <w:rFonts w:ascii="Calibri Light" w:hAnsi="Calibri Light" w:cs="Times New Roman"/>
          <w:color w:val="auto"/>
          <w:sz w:val="28"/>
          <w:szCs w:val="28"/>
        </w:rPr>
      </w:pPr>
      <w:r w:rsidRPr="0021311D">
        <w:rPr>
          <w:rFonts w:ascii="Calibri Light" w:hAnsi="Calibri Light" w:cs="Times New Roman"/>
          <w:color w:val="auto"/>
          <w:sz w:val="28"/>
          <w:szCs w:val="28"/>
        </w:rPr>
        <w:t>Overview of sessions and teaching methods</w:t>
      </w:r>
    </w:p>
    <w:p w:rsidR="0021311D" w:rsidRPr="0021311D" w:rsidRDefault="0021311D" w:rsidP="0021311D">
      <w:pPr>
        <w:jc w:val="both"/>
        <w:rPr>
          <w:rFonts w:ascii="Calibri Light" w:hAnsi="Calibri Light"/>
          <w:lang w:val="en-US"/>
        </w:rPr>
      </w:pPr>
      <w:r w:rsidRPr="0021311D">
        <w:rPr>
          <w:rFonts w:ascii="Calibri Light" w:hAnsi="Calibri Light"/>
          <w:lang w:val="en-US"/>
        </w:rPr>
        <w:t xml:space="preserve">The course will include lectures followed by </w:t>
      </w:r>
      <w:r w:rsidR="00CF0B91" w:rsidRPr="0021311D">
        <w:rPr>
          <w:rFonts w:ascii="Calibri Light" w:hAnsi="Calibri Light"/>
          <w:lang w:val="en-US"/>
        </w:rPr>
        <w:t xml:space="preserve">seminars and </w:t>
      </w:r>
      <w:r w:rsidRPr="0021311D">
        <w:rPr>
          <w:rFonts w:ascii="Calibri Light" w:hAnsi="Calibri Light"/>
          <w:lang w:val="en-US"/>
        </w:rPr>
        <w:t xml:space="preserve">practical training. Special attention will be paid to innovative issues of technological and environmental design, as well as to functional and environmental aspects of analyses of best technological solutions to be used in the EIA projects. The topics of lectures will be closely connected with the problematics of practical trainings and seminars.  </w:t>
      </w:r>
    </w:p>
    <w:p w:rsidR="0021311D" w:rsidRPr="008E2939" w:rsidRDefault="0021311D" w:rsidP="0021311D">
      <w:pPr>
        <w:jc w:val="both"/>
        <w:rPr>
          <w:rFonts w:ascii="Calibri Light" w:hAnsi="Calibri Light"/>
          <w:lang w:val="en-US"/>
        </w:rPr>
      </w:pPr>
      <w:r w:rsidRPr="0021311D">
        <w:rPr>
          <w:rFonts w:ascii="Calibri Light" w:hAnsi="Calibri Light"/>
          <w:lang w:val="en-US"/>
        </w:rPr>
        <w:t xml:space="preserve">At the practical trainings the students will learn how to solve expert-analytical and graphical calculation tasks. They will also participate in the </w:t>
      </w:r>
      <w:r w:rsidR="00EC0C0B">
        <w:rPr>
          <w:rFonts w:ascii="Calibri Light" w:hAnsi="Calibri Light"/>
          <w:lang w:val="en-US"/>
        </w:rPr>
        <w:t>professional simulation (</w:t>
      </w:r>
      <w:r w:rsidRPr="0021311D">
        <w:rPr>
          <w:rFonts w:ascii="Calibri Light" w:hAnsi="Calibri Light"/>
          <w:lang w:val="en-US"/>
        </w:rPr>
        <w:t>role-playing</w:t>
      </w:r>
      <w:r w:rsidR="00EC0C0B">
        <w:rPr>
          <w:rFonts w:ascii="Calibri Light" w:hAnsi="Calibri Light"/>
          <w:lang w:val="en-US"/>
        </w:rPr>
        <w:t>)</w:t>
      </w:r>
      <w:r w:rsidRPr="0021311D">
        <w:rPr>
          <w:rFonts w:ascii="Calibri Light" w:hAnsi="Calibri Light"/>
          <w:lang w:val="en-US"/>
        </w:rPr>
        <w:t xml:space="preserve"> games with the elements of </w:t>
      </w:r>
      <w:r w:rsidRPr="00415DEA">
        <w:rPr>
          <w:rFonts w:ascii="Calibri Light" w:hAnsi="Calibri Light"/>
          <w:lang w:val="en-US"/>
        </w:rPr>
        <w:t>brainstorming</w:t>
      </w:r>
      <w:r w:rsidR="007058BE" w:rsidRPr="00415DEA">
        <w:rPr>
          <w:rFonts w:ascii="Calibri Light" w:hAnsi="Calibri Light"/>
          <w:lang w:val="en-US"/>
        </w:rPr>
        <w:t xml:space="preserve"> while solving various expert analytical tasks to make a preliminary </w:t>
      </w:r>
      <w:r w:rsidR="00415DEA" w:rsidRPr="00415DEA">
        <w:rPr>
          <w:rFonts w:ascii="Calibri Light" w:hAnsi="Calibri Light"/>
          <w:lang w:val="en-US"/>
        </w:rPr>
        <w:t xml:space="preserve">environmental impact </w:t>
      </w:r>
      <w:r w:rsidR="007058BE" w:rsidRPr="00415DEA">
        <w:rPr>
          <w:rFonts w:ascii="Calibri Light" w:hAnsi="Calibri Light"/>
          <w:lang w:val="en-US"/>
        </w:rPr>
        <w:t xml:space="preserve">assessment of </w:t>
      </w:r>
      <w:r w:rsidR="00B92E5D">
        <w:rPr>
          <w:rFonts w:ascii="Calibri Light" w:hAnsi="Calibri Light"/>
          <w:lang w:val="en-US"/>
        </w:rPr>
        <w:t>a</w:t>
      </w:r>
      <w:r w:rsidR="007058BE" w:rsidRPr="00415DEA">
        <w:rPr>
          <w:rFonts w:ascii="Calibri Light" w:hAnsi="Calibri Light"/>
          <w:lang w:val="en-US"/>
        </w:rPr>
        <w:t xml:space="preserve"> project. To do </w:t>
      </w:r>
      <w:r w:rsidR="007058BE">
        <w:rPr>
          <w:rFonts w:ascii="Calibri Light" w:hAnsi="Calibri Light"/>
          <w:lang w:val="en-US"/>
        </w:rPr>
        <w:t>that, the students will be divided into</w:t>
      </w:r>
      <w:r w:rsidRPr="0021311D">
        <w:rPr>
          <w:rFonts w:ascii="Calibri Light" w:hAnsi="Calibri Light"/>
          <w:lang w:val="en-US"/>
        </w:rPr>
        <w:t xml:space="preserve"> teams of specialists </w:t>
      </w:r>
      <w:r w:rsidR="007058BE">
        <w:rPr>
          <w:rFonts w:ascii="Calibri Light" w:hAnsi="Calibri Light"/>
          <w:lang w:val="en-US"/>
        </w:rPr>
        <w:t>having</w:t>
      </w:r>
      <w:r w:rsidRPr="0021311D">
        <w:rPr>
          <w:rFonts w:ascii="Calibri Light" w:hAnsi="Calibri Light"/>
          <w:lang w:val="en-US"/>
        </w:rPr>
        <w:t xml:space="preserve"> different functional roles</w:t>
      </w:r>
      <w:r w:rsidR="00415DEA">
        <w:rPr>
          <w:rFonts w:ascii="Calibri Light" w:hAnsi="Calibri Light"/>
          <w:lang w:val="en-US"/>
        </w:rPr>
        <w:t xml:space="preserve">. </w:t>
      </w:r>
      <w:r w:rsidRPr="00782E23">
        <w:rPr>
          <w:rFonts w:ascii="Calibri Light" w:hAnsi="Calibri Light"/>
          <w:lang w:val="en-US"/>
        </w:rPr>
        <w:t>The</w:t>
      </w:r>
      <w:r w:rsidR="008E2939" w:rsidRPr="008E2939">
        <w:rPr>
          <w:rFonts w:ascii="Calibri Light" w:hAnsi="Calibri Light"/>
          <w:lang w:val="en-US"/>
        </w:rPr>
        <w:t xml:space="preserve"> </w:t>
      </w:r>
      <w:r w:rsidRPr="00782E23">
        <w:rPr>
          <w:rFonts w:ascii="Calibri Light" w:hAnsi="Calibri Light"/>
          <w:lang w:val="en-US"/>
        </w:rPr>
        <w:t>interactive</w:t>
      </w:r>
      <w:r w:rsidR="008E2939" w:rsidRPr="008E2939">
        <w:rPr>
          <w:rFonts w:ascii="Calibri Light" w:hAnsi="Calibri Light"/>
          <w:lang w:val="en-US"/>
        </w:rPr>
        <w:t xml:space="preserve"> </w:t>
      </w:r>
      <w:r w:rsidRPr="00782E23">
        <w:rPr>
          <w:rFonts w:ascii="Calibri Light" w:hAnsi="Calibri Light"/>
          <w:lang w:val="en-US"/>
        </w:rPr>
        <w:t>group</w:t>
      </w:r>
      <w:r w:rsidR="008E2939" w:rsidRPr="008E2939">
        <w:rPr>
          <w:rFonts w:ascii="Calibri Light" w:hAnsi="Calibri Light"/>
          <w:lang w:val="en-US"/>
        </w:rPr>
        <w:t xml:space="preserve"> </w:t>
      </w:r>
      <w:r w:rsidR="00C27054">
        <w:rPr>
          <w:rFonts w:ascii="Calibri Light" w:hAnsi="Calibri Light"/>
          <w:lang w:val="en-US"/>
        </w:rPr>
        <w:t>discussion</w:t>
      </w:r>
      <w:r w:rsidR="008E2939" w:rsidRPr="008E2939">
        <w:rPr>
          <w:rFonts w:ascii="Calibri Light" w:hAnsi="Calibri Light"/>
          <w:lang w:val="en-US"/>
        </w:rPr>
        <w:t xml:space="preserve"> </w:t>
      </w:r>
      <w:r w:rsidR="008E2939">
        <w:rPr>
          <w:rFonts w:ascii="Calibri Light" w:hAnsi="Calibri Light"/>
          <w:lang w:val="en-US"/>
        </w:rPr>
        <w:t xml:space="preserve">of the results of </w:t>
      </w:r>
      <w:r w:rsidR="00C27054">
        <w:rPr>
          <w:rFonts w:ascii="Calibri Light" w:hAnsi="Calibri Light"/>
          <w:lang w:val="en-US"/>
        </w:rPr>
        <w:t xml:space="preserve">the </w:t>
      </w:r>
      <w:r w:rsidR="008E2939">
        <w:rPr>
          <w:rFonts w:ascii="Calibri Light" w:hAnsi="Calibri Light"/>
          <w:lang w:val="en-US"/>
        </w:rPr>
        <w:t xml:space="preserve">practical </w:t>
      </w:r>
      <w:r w:rsidR="00C27054" w:rsidRPr="005C4240">
        <w:rPr>
          <w:rFonts w:ascii="Calibri Light" w:hAnsi="Calibri Light" w:cs="Calibri Light"/>
          <w:lang w:val="en-US"/>
        </w:rPr>
        <w:t>assignments</w:t>
      </w:r>
      <w:r w:rsidR="008E2939">
        <w:rPr>
          <w:rFonts w:ascii="Calibri Light" w:hAnsi="Calibri Light"/>
          <w:lang w:val="en-US"/>
        </w:rPr>
        <w:t xml:space="preserve"> </w:t>
      </w:r>
      <w:r w:rsidRPr="00782E23">
        <w:rPr>
          <w:rFonts w:ascii="Calibri Light" w:hAnsi="Calibri Light"/>
          <w:lang w:val="en-US"/>
        </w:rPr>
        <w:t>will</w:t>
      </w:r>
      <w:r w:rsidR="008E2939" w:rsidRPr="008E2939">
        <w:rPr>
          <w:rFonts w:ascii="Calibri Light" w:hAnsi="Calibri Light"/>
          <w:lang w:val="en-US"/>
        </w:rPr>
        <w:t xml:space="preserve"> </w:t>
      </w:r>
      <w:r w:rsidRPr="00C27054">
        <w:rPr>
          <w:rFonts w:ascii="Calibri Light" w:hAnsi="Calibri Light"/>
          <w:lang w:val="en-US"/>
        </w:rPr>
        <w:t xml:space="preserve">help </w:t>
      </w:r>
      <w:r w:rsidR="00C27054">
        <w:rPr>
          <w:rFonts w:ascii="Calibri Light" w:hAnsi="Calibri Light"/>
          <w:lang w:val="en-US"/>
        </w:rPr>
        <w:t>students develop skills necessary to participate in the public discussion of</w:t>
      </w:r>
      <w:r w:rsidRPr="008E2939">
        <w:rPr>
          <w:rFonts w:ascii="Calibri Light" w:hAnsi="Calibri Light"/>
          <w:lang w:val="en-US"/>
        </w:rPr>
        <w:t xml:space="preserve"> </w:t>
      </w:r>
      <w:r w:rsidR="00CA4BA1">
        <w:rPr>
          <w:rFonts w:ascii="Calibri Light" w:hAnsi="Calibri Light"/>
          <w:lang w:val="en-US"/>
        </w:rPr>
        <w:t xml:space="preserve">the </w:t>
      </w:r>
      <w:r w:rsidRPr="008E2939">
        <w:rPr>
          <w:rFonts w:ascii="Calibri Light" w:hAnsi="Calibri Light"/>
          <w:lang w:val="en-US"/>
        </w:rPr>
        <w:t>EIA materials and</w:t>
      </w:r>
      <w:r w:rsidR="008E2939">
        <w:rPr>
          <w:rFonts w:ascii="Calibri Light" w:hAnsi="Calibri Light"/>
          <w:lang w:val="en-US"/>
        </w:rPr>
        <w:t xml:space="preserve"> </w:t>
      </w:r>
      <w:r w:rsidR="00CA4BA1">
        <w:rPr>
          <w:rFonts w:ascii="Calibri Light" w:hAnsi="Calibri Light"/>
          <w:lang w:val="en-US"/>
        </w:rPr>
        <w:t>environmental</w:t>
      </w:r>
      <w:r w:rsidR="008E2939">
        <w:rPr>
          <w:rFonts w:ascii="Calibri Light" w:hAnsi="Calibri Light"/>
          <w:lang w:val="en-US"/>
        </w:rPr>
        <w:t xml:space="preserve"> </w:t>
      </w:r>
      <w:r w:rsidRPr="008E2939">
        <w:rPr>
          <w:rFonts w:ascii="Calibri Light" w:hAnsi="Calibri Light"/>
          <w:lang w:val="en-US"/>
        </w:rPr>
        <w:t>projects.</w:t>
      </w:r>
    </w:p>
    <w:p w:rsidR="0021311D" w:rsidRPr="0021311D" w:rsidRDefault="0021311D" w:rsidP="0021311D">
      <w:pPr>
        <w:jc w:val="both"/>
        <w:rPr>
          <w:rFonts w:ascii="Calibri Light" w:hAnsi="Calibri Light"/>
          <w:lang w:val="en-US"/>
        </w:rPr>
      </w:pPr>
      <w:r w:rsidRPr="0021311D">
        <w:rPr>
          <w:rFonts w:ascii="Calibri Light" w:hAnsi="Calibri Light"/>
          <w:lang w:val="en-US"/>
        </w:rPr>
        <w:t xml:space="preserve">At the seminars, a partly moderated discussion of the most interesting and problematic issues of methodological support of the basic variants of </w:t>
      </w:r>
      <w:r w:rsidR="00CA4BA1">
        <w:rPr>
          <w:rFonts w:ascii="Calibri Light" w:hAnsi="Calibri Light"/>
          <w:lang w:val="en-US"/>
        </w:rPr>
        <w:t xml:space="preserve">the </w:t>
      </w:r>
      <w:r w:rsidRPr="0021311D">
        <w:rPr>
          <w:rFonts w:ascii="Calibri Light" w:hAnsi="Calibri Light"/>
          <w:lang w:val="en-US"/>
        </w:rPr>
        <w:t xml:space="preserve">EIA projects will be organized, and the </w:t>
      </w:r>
      <w:r w:rsidRPr="0021311D">
        <w:rPr>
          <w:rFonts w:ascii="Calibri Light" w:hAnsi="Calibri Light"/>
          <w:lang w:val="en-US"/>
        </w:rPr>
        <w:lastRenderedPageBreak/>
        <w:t xml:space="preserve">impact of town planning and innovation projects on the basic components of the environment will be analyzed.  </w:t>
      </w:r>
    </w:p>
    <w:p w:rsidR="0021311D" w:rsidRPr="0021311D" w:rsidRDefault="0021311D" w:rsidP="0021311D">
      <w:pPr>
        <w:jc w:val="both"/>
        <w:rPr>
          <w:rFonts w:ascii="Calibri Light" w:hAnsi="Calibri Light"/>
          <w:lang w:val="en-US"/>
        </w:rPr>
      </w:pPr>
      <w:r w:rsidRPr="0021311D">
        <w:rPr>
          <w:rFonts w:ascii="Calibri Light" w:hAnsi="Calibri Light"/>
          <w:lang w:val="en-US"/>
        </w:rPr>
        <w:t xml:space="preserve">Presentation of </w:t>
      </w:r>
      <w:r w:rsidR="004B4114">
        <w:rPr>
          <w:rFonts w:ascii="Calibri Light" w:hAnsi="Calibri Light"/>
          <w:lang w:val="en-US"/>
        </w:rPr>
        <w:t>final papers (</w:t>
      </w:r>
      <w:r w:rsidRPr="0021311D">
        <w:rPr>
          <w:rFonts w:ascii="Calibri Light" w:hAnsi="Calibri Light"/>
          <w:lang w:val="en-US"/>
        </w:rPr>
        <w:t xml:space="preserve">written reports) and </w:t>
      </w:r>
      <w:bookmarkStart w:id="0" w:name="_GoBack"/>
      <w:bookmarkEnd w:id="0"/>
      <w:r w:rsidRPr="0021311D">
        <w:rPr>
          <w:rFonts w:ascii="Calibri Light" w:hAnsi="Calibri Light"/>
          <w:lang w:val="en-US"/>
        </w:rPr>
        <w:t xml:space="preserve">completion of expert-analytical and graphical calculation tasks started at the </w:t>
      </w:r>
      <w:r w:rsidR="00F65106">
        <w:rPr>
          <w:rFonts w:ascii="Calibri Light" w:hAnsi="Calibri Light"/>
          <w:lang w:val="en-US"/>
        </w:rPr>
        <w:t>in-class practical trainings</w:t>
      </w:r>
      <w:r w:rsidRPr="0021311D">
        <w:rPr>
          <w:rFonts w:ascii="Calibri Light" w:hAnsi="Calibri Light"/>
          <w:lang w:val="en-US"/>
        </w:rPr>
        <w:t xml:space="preserve"> will be the core of the self-guided work. </w:t>
      </w:r>
      <w:r w:rsidR="00E25926">
        <w:rPr>
          <w:rFonts w:ascii="Calibri Light" w:hAnsi="Calibri Light"/>
          <w:lang w:val="en-US"/>
        </w:rPr>
        <w:t xml:space="preserve"> </w:t>
      </w:r>
      <w:r w:rsidRPr="0021311D">
        <w:rPr>
          <w:rFonts w:ascii="Calibri Light" w:hAnsi="Calibri Light"/>
          <w:lang w:val="en-US"/>
        </w:rPr>
        <w:t xml:space="preserve"> The topic and the structure of the research paper, as well as the list of information sources to be used and methodological questions to be analyzed, will be discussed during personal consultations with the teacher. During the paper presentation (defense) special attention will be paid to the systematicity of the carried-out analysis of information sources, the completeness of the declared topic, validity of the conclusions, and the logic of answers to additional questions asked during the discussion. </w:t>
      </w:r>
    </w:p>
    <w:p w:rsidR="00166055" w:rsidRPr="0021311D" w:rsidRDefault="00166055" w:rsidP="008510FF">
      <w:pPr>
        <w:pStyle w:val="3"/>
        <w:rPr>
          <w:rFonts w:ascii="Calibri Light" w:hAnsi="Calibri Light" w:cs="Times New Roman"/>
          <w:color w:val="auto"/>
          <w:sz w:val="28"/>
          <w:szCs w:val="28"/>
        </w:rPr>
      </w:pPr>
      <w:r w:rsidRPr="0021311D">
        <w:rPr>
          <w:rFonts w:ascii="Calibri Light" w:hAnsi="Calibri Light" w:cs="Times New Roman"/>
          <w:color w:val="auto"/>
          <w:sz w:val="28"/>
          <w:szCs w:val="28"/>
        </w:rPr>
        <w:t>Course workload</w:t>
      </w:r>
    </w:p>
    <w:p w:rsidR="00166055" w:rsidRPr="0021311D" w:rsidRDefault="00166055" w:rsidP="00166055">
      <w:pPr>
        <w:jc w:val="both"/>
        <w:rPr>
          <w:rFonts w:ascii="Calibri Light" w:hAnsi="Calibri Light"/>
          <w:lang w:val="en-US"/>
        </w:rPr>
      </w:pPr>
      <w:r w:rsidRPr="0021311D">
        <w:rPr>
          <w:rFonts w:ascii="Calibri Light" w:hAnsi="Calibri Light"/>
          <w:lang w:val="en-US"/>
        </w:rPr>
        <w:t>The table below summarizes course workload distribution:</w:t>
      </w:r>
    </w:p>
    <w:p w:rsidR="00166055" w:rsidRPr="0021311D" w:rsidRDefault="00166055" w:rsidP="00166055">
      <w:pPr>
        <w:jc w:val="both"/>
        <w:rPr>
          <w:rFonts w:ascii="Calibri Light" w:hAnsi="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3799"/>
        <w:gridCol w:w="2024"/>
        <w:gridCol w:w="1327"/>
      </w:tblGrid>
      <w:tr w:rsidR="0007334E" w:rsidRPr="0021311D" w:rsidTr="00B02C0E">
        <w:tc>
          <w:tcPr>
            <w:tcW w:w="2421" w:type="dxa"/>
            <w:shd w:val="clear" w:color="auto" w:fill="D9D9D9" w:themeFill="background1" w:themeFillShade="D9"/>
          </w:tcPr>
          <w:p w:rsidR="0030331C" w:rsidRPr="0021311D" w:rsidRDefault="00166055" w:rsidP="00A67DDC">
            <w:pPr>
              <w:rPr>
                <w:rFonts w:ascii="Calibri Light" w:hAnsi="Calibri Light"/>
                <w:b/>
              </w:rPr>
            </w:pPr>
            <w:r w:rsidRPr="0021311D">
              <w:rPr>
                <w:rFonts w:ascii="Calibri Light" w:hAnsi="Calibri Light"/>
                <w:b/>
              </w:rPr>
              <w:t>Activities</w:t>
            </w:r>
          </w:p>
          <w:p w:rsidR="00166055" w:rsidRPr="0021311D" w:rsidRDefault="00166055" w:rsidP="0030331C">
            <w:pPr>
              <w:jc w:val="right"/>
              <w:rPr>
                <w:rFonts w:ascii="Calibri Light" w:hAnsi="Calibri Light"/>
              </w:rPr>
            </w:pPr>
          </w:p>
        </w:tc>
        <w:tc>
          <w:tcPr>
            <w:tcW w:w="3799" w:type="dxa"/>
            <w:shd w:val="clear" w:color="auto" w:fill="D9D9D9" w:themeFill="background1" w:themeFillShade="D9"/>
          </w:tcPr>
          <w:p w:rsidR="00166055" w:rsidRPr="0021311D" w:rsidRDefault="00166055" w:rsidP="00A67DDC">
            <w:pPr>
              <w:rPr>
                <w:rFonts w:ascii="Calibri Light" w:hAnsi="Calibri Light"/>
                <w:b/>
              </w:rPr>
            </w:pPr>
            <w:r w:rsidRPr="0021311D">
              <w:rPr>
                <w:rFonts w:ascii="Calibri Light" w:hAnsi="Calibri Light"/>
                <w:b/>
              </w:rPr>
              <w:t>Learning outcomes</w:t>
            </w:r>
          </w:p>
        </w:tc>
        <w:tc>
          <w:tcPr>
            <w:tcW w:w="2024" w:type="dxa"/>
            <w:shd w:val="clear" w:color="auto" w:fill="D9D9D9" w:themeFill="background1" w:themeFillShade="D9"/>
          </w:tcPr>
          <w:p w:rsidR="00166055" w:rsidRPr="0021311D" w:rsidRDefault="00166055" w:rsidP="00A67DDC">
            <w:pPr>
              <w:rPr>
                <w:rFonts w:ascii="Calibri Light" w:hAnsi="Calibri Light"/>
                <w:b/>
              </w:rPr>
            </w:pPr>
            <w:r w:rsidRPr="0021311D">
              <w:rPr>
                <w:rFonts w:ascii="Calibri Light" w:hAnsi="Calibri Light"/>
                <w:b/>
              </w:rPr>
              <w:t>Assessment</w:t>
            </w:r>
          </w:p>
        </w:tc>
        <w:tc>
          <w:tcPr>
            <w:tcW w:w="1327" w:type="dxa"/>
            <w:shd w:val="clear" w:color="auto" w:fill="D9D9D9" w:themeFill="background1" w:themeFillShade="D9"/>
          </w:tcPr>
          <w:p w:rsidR="00166055" w:rsidRPr="0021311D" w:rsidRDefault="00166055" w:rsidP="00A67DDC">
            <w:pPr>
              <w:rPr>
                <w:rFonts w:ascii="Calibri Light" w:hAnsi="Calibri Light"/>
                <w:b/>
              </w:rPr>
            </w:pPr>
            <w:r w:rsidRPr="0021311D">
              <w:rPr>
                <w:rFonts w:ascii="Calibri Light" w:hAnsi="Calibri Light"/>
                <w:b/>
              </w:rPr>
              <w:t>Estimated workload (hours)</w:t>
            </w:r>
          </w:p>
        </w:tc>
      </w:tr>
      <w:tr w:rsidR="00DB4D72" w:rsidRPr="0021311D" w:rsidTr="00A86036">
        <w:tc>
          <w:tcPr>
            <w:tcW w:w="9571" w:type="dxa"/>
            <w:gridSpan w:val="4"/>
            <w:shd w:val="clear" w:color="auto" w:fill="D9D9D9" w:themeFill="background1" w:themeFillShade="D9"/>
          </w:tcPr>
          <w:p w:rsidR="00DB4D72" w:rsidRPr="0021311D" w:rsidRDefault="00DB4D72" w:rsidP="00A67DDC">
            <w:pPr>
              <w:rPr>
                <w:rFonts w:ascii="Calibri Light" w:hAnsi="Calibri Light"/>
                <w:b/>
              </w:rPr>
            </w:pPr>
            <w:r w:rsidRPr="0021311D">
              <w:rPr>
                <w:rFonts w:ascii="Calibri Light" w:hAnsi="Calibri Light"/>
                <w:b/>
                <w:lang w:val="en-US"/>
              </w:rPr>
              <w:t>In-class activities</w:t>
            </w:r>
          </w:p>
        </w:tc>
      </w:tr>
      <w:tr w:rsidR="0007334E" w:rsidRPr="0021311D" w:rsidTr="00B02C0E">
        <w:tc>
          <w:tcPr>
            <w:tcW w:w="2421" w:type="dxa"/>
            <w:shd w:val="clear" w:color="auto" w:fill="auto"/>
          </w:tcPr>
          <w:p w:rsidR="00166055" w:rsidRPr="0021311D" w:rsidRDefault="00166055" w:rsidP="00A67DDC">
            <w:pPr>
              <w:rPr>
                <w:rFonts w:ascii="Calibri Light" w:hAnsi="Calibri Light"/>
              </w:rPr>
            </w:pPr>
            <w:r w:rsidRPr="0021311D">
              <w:rPr>
                <w:rFonts w:ascii="Calibri Light" w:hAnsi="Calibri Light"/>
              </w:rPr>
              <w:t xml:space="preserve">Lectures </w:t>
            </w:r>
          </w:p>
        </w:tc>
        <w:tc>
          <w:tcPr>
            <w:tcW w:w="3799" w:type="dxa"/>
            <w:shd w:val="clear" w:color="auto" w:fill="auto"/>
          </w:tcPr>
          <w:p w:rsidR="00166055" w:rsidRPr="0021311D" w:rsidRDefault="00166055" w:rsidP="00A67DDC">
            <w:pPr>
              <w:rPr>
                <w:rFonts w:ascii="Calibri Light" w:hAnsi="Calibri Light"/>
                <w:lang w:val="en-US"/>
              </w:rPr>
            </w:pPr>
            <w:r w:rsidRPr="0021311D">
              <w:rPr>
                <w:rFonts w:ascii="Calibri Light" w:hAnsi="Calibri Light"/>
                <w:lang w:val="en-US"/>
              </w:rPr>
              <w:t>Understanding theories, concepts, methodology and tools</w:t>
            </w:r>
          </w:p>
        </w:tc>
        <w:tc>
          <w:tcPr>
            <w:tcW w:w="2024" w:type="dxa"/>
            <w:shd w:val="clear" w:color="auto" w:fill="auto"/>
          </w:tcPr>
          <w:p w:rsidR="00166055" w:rsidRPr="0021311D" w:rsidRDefault="00166055" w:rsidP="00A67DDC">
            <w:pPr>
              <w:rPr>
                <w:rFonts w:ascii="Calibri Light" w:hAnsi="Calibri Light"/>
              </w:rPr>
            </w:pPr>
            <w:r w:rsidRPr="0021311D">
              <w:rPr>
                <w:rFonts w:ascii="Calibri Light" w:hAnsi="Calibri Light"/>
              </w:rPr>
              <w:t>Class participation</w:t>
            </w:r>
          </w:p>
        </w:tc>
        <w:tc>
          <w:tcPr>
            <w:tcW w:w="1327" w:type="dxa"/>
            <w:shd w:val="clear" w:color="auto" w:fill="auto"/>
          </w:tcPr>
          <w:p w:rsidR="00166055" w:rsidRPr="0021311D" w:rsidRDefault="00DB4D72" w:rsidP="0021311D">
            <w:pPr>
              <w:rPr>
                <w:rFonts w:ascii="Calibri Light" w:hAnsi="Calibri Light"/>
                <w:lang w:val="en-US"/>
              </w:rPr>
            </w:pPr>
            <w:r w:rsidRPr="0021311D">
              <w:rPr>
                <w:rFonts w:ascii="Calibri Light" w:hAnsi="Calibri Light"/>
                <w:lang w:val="en-US"/>
              </w:rPr>
              <w:t>1</w:t>
            </w:r>
            <w:r w:rsidR="0021311D">
              <w:rPr>
                <w:rFonts w:ascii="Calibri Light" w:hAnsi="Calibri Light"/>
                <w:lang w:val="en-US"/>
              </w:rPr>
              <w:t>6</w:t>
            </w:r>
          </w:p>
        </w:tc>
      </w:tr>
      <w:tr w:rsidR="0007334E" w:rsidRPr="00CB0BE5" w:rsidTr="00B02C0E">
        <w:tc>
          <w:tcPr>
            <w:tcW w:w="2421" w:type="dxa"/>
            <w:shd w:val="clear" w:color="auto" w:fill="auto"/>
          </w:tcPr>
          <w:p w:rsidR="00166055" w:rsidRPr="00F12950" w:rsidRDefault="00166055" w:rsidP="00A67DDC">
            <w:pPr>
              <w:rPr>
                <w:rFonts w:ascii="Calibri Light" w:hAnsi="Calibri Light"/>
              </w:rPr>
            </w:pPr>
            <w:r w:rsidRPr="00F12950">
              <w:rPr>
                <w:rFonts w:ascii="Calibri Light" w:hAnsi="Calibri Light"/>
              </w:rPr>
              <w:t>Moderated in-class discussions</w:t>
            </w:r>
          </w:p>
        </w:tc>
        <w:tc>
          <w:tcPr>
            <w:tcW w:w="3799" w:type="dxa"/>
            <w:shd w:val="clear" w:color="auto" w:fill="auto"/>
          </w:tcPr>
          <w:p w:rsidR="00166055" w:rsidRPr="00572F88" w:rsidRDefault="00166055" w:rsidP="00F46449">
            <w:pPr>
              <w:rPr>
                <w:rFonts w:ascii="Calibri Light" w:hAnsi="Calibri Light"/>
                <w:highlight w:val="yellow"/>
                <w:lang w:val="en-US"/>
              </w:rPr>
            </w:pPr>
            <w:r w:rsidRPr="00CB0BE5">
              <w:rPr>
                <w:rFonts w:ascii="Calibri Light" w:hAnsi="Calibri Light"/>
                <w:lang w:val="en-US"/>
              </w:rPr>
              <w:t xml:space="preserve">Understanding </w:t>
            </w:r>
            <w:r w:rsidR="00CB0BE5">
              <w:rPr>
                <w:rFonts w:ascii="Calibri Light" w:hAnsi="Calibri Light"/>
                <w:lang w:val="en-US"/>
              </w:rPr>
              <w:t>the</w:t>
            </w:r>
            <w:r w:rsidR="00CB0BE5" w:rsidRPr="00CB0BE5">
              <w:rPr>
                <w:rFonts w:ascii="Calibri Light" w:hAnsi="Calibri Light"/>
                <w:lang w:val="en-US"/>
              </w:rPr>
              <w:t xml:space="preserve"> </w:t>
            </w:r>
            <w:r w:rsidR="00CB0BE5">
              <w:rPr>
                <w:rFonts w:ascii="Calibri Light" w:hAnsi="Calibri Light"/>
                <w:lang w:val="en-US"/>
              </w:rPr>
              <w:t>purpose</w:t>
            </w:r>
            <w:r w:rsidR="00CB0BE5" w:rsidRPr="00CB0BE5">
              <w:rPr>
                <w:rFonts w:ascii="Calibri Light" w:hAnsi="Calibri Light"/>
                <w:lang w:val="en-US"/>
              </w:rPr>
              <w:t xml:space="preserve"> </w:t>
            </w:r>
            <w:r w:rsidR="00CB0BE5">
              <w:rPr>
                <w:rFonts w:ascii="Calibri Light" w:hAnsi="Calibri Light"/>
                <w:lang w:val="en-US"/>
              </w:rPr>
              <w:t>of</w:t>
            </w:r>
            <w:r w:rsidR="00CB0BE5" w:rsidRPr="00CB0BE5">
              <w:rPr>
                <w:rFonts w:ascii="Calibri Light" w:hAnsi="Calibri Light"/>
                <w:lang w:val="en-US"/>
              </w:rPr>
              <w:t xml:space="preserve"> </w:t>
            </w:r>
            <w:r w:rsidR="00CB0BE5">
              <w:rPr>
                <w:rFonts w:ascii="Calibri Light" w:hAnsi="Calibri Light"/>
                <w:lang w:val="en-US"/>
              </w:rPr>
              <w:t>conducting</w:t>
            </w:r>
            <w:r w:rsidR="00CB0BE5" w:rsidRPr="00CB0BE5">
              <w:rPr>
                <w:rFonts w:ascii="Calibri Light" w:hAnsi="Calibri Light"/>
                <w:lang w:val="en-US"/>
              </w:rPr>
              <w:t xml:space="preserve"> </w:t>
            </w:r>
            <w:r w:rsidR="00CB0BE5">
              <w:rPr>
                <w:rFonts w:ascii="Calibri Light" w:hAnsi="Calibri Light"/>
                <w:lang w:val="en-US"/>
              </w:rPr>
              <w:t>environmental</w:t>
            </w:r>
            <w:r w:rsidR="00CB0BE5" w:rsidRPr="00CB0BE5">
              <w:rPr>
                <w:rFonts w:ascii="Calibri Light" w:hAnsi="Calibri Light"/>
                <w:lang w:val="en-US"/>
              </w:rPr>
              <w:t xml:space="preserve"> </w:t>
            </w:r>
            <w:r w:rsidR="00CB0BE5">
              <w:rPr>
                <w:rFonts w:ascii="Calibri Light" w:hAnsi="Calibri Light"/>
                <w:lang w:val="en-US"/>
              </w:rPr>
              <w:t>design</w:t>
            </w:r>
            <w:r w:rsidR="00CB0BE5" w:rsidRPr="00CB0BE5">
              <w:rPr>
                <w:rFonts w:ascii="Calibri Light" w:hAnsi="Calibri Light"/>
                <w:lang w:val="en-US"/>
              </w:rPr>
              <w:t xml:space="preserve"> </w:t>
            </w:r>
            <w:r w:rsidR="00CB0BE5">
              <w:rPr>
                <w:rFonts w:ascii="Calibri Light" w:hAnsi="Calibri Light"/>
                <w:lang w:val="en-US"/>
              </w:rPr>
              <w:t>and</w:t>
            </w:r>
            <w:r w:rsidR="00CB0BE5" w:rsidRPr="00CB0BE5">
              <w:rPr>
                <w:rFonts w:ascii="Calibri Light" w:hAnsi="Calibri Light"/>
                <w:lang w:val="en-US"/>
              </w:rPr>
              <w:t xml:space="preserve"> </w:t>
            </w:r>
            <w:r w:rsidR="00CB0BE5">
              <w:rPr>
                <w:rFonts w:ascii="Calibri Light" w:hAnsi="Calibri Light"/>
                <w:lang w:val="en-US"/>
              </w:rPr>
              <w:t>expertise</w:t>
            </w:r>
            <w:r w:rsidR="00CB0BE5" w:rsidRPr="00CB0BE5">
              <w:rPr>
                <w:rFonts w:ascii="Calibri Light" w:hAnsi="Calibri Light"/>
                <w:lang w:val="en-US"/>
              </w:rPr>
              <w:t xml:space="preserve">;  </w:t>
            </w:r>
            <w:r w:rsidR="00CB0BE5">
              <w:rPr>
                <w:rFonts w:ascii="Calibri Light" w:hAnsi="Calibri Light"/>
                <w:lang w:val="en-US"/>
              </w:rPr>
              <w:t xml:space="preserve">knowledge of methods and principles of </w:t>
            </w:r>
            <w:r w:rsidR="00F46449">
              <w:rPr>
                <w:rFonts w:ascii="Calibri Light" w:hAnsi="Calibri Light"/>
                <w:lang w:val="en-US"/>
              </w:rPr>
              <w:t xml:space="preserve">assessing the </w:t>
            </w:r>
            <w:r w:rsidR="00CB0BE5">
              <w:rPr>
                <w:rFonts w:ascii="Calibri Light" w:hAnsi="Calibri Light"/>
                <w:lang w:val="en-US"/>
              </w:rPr>
              <w:t xml:space="preserve"> </w:t>
            </w:r>
            <w:r w:rsidR="00572F88">
              <w:rPr>
                <w:rFonts w:ascii="Calibri Light" w:hAnsi="Calibri Light"/>
                <w:lang w:val="en-US"/>
              </w:rPr>
              <w:t xml:space="preserve">impact made by </w:t>
            </w:r>
            <w:r w:rsidR="00CB0BE5">
              <w:rPr>
                <w:rFonts w:ascii="Calibri Light" w:hAnsi="Calibri Light"/>
                <w:lang w:val="en-US"/>
              </w:rPr>
              <w:t>economic and other activities</w:t>
            </w:r>
            <w:r w:rsidR="00572F88">
              <w:rPr>
                <w:rFonts w:ascii="Calibri Light" w:hAnsi="Calibri Light"/>
                <w:lang w:val="en-US"/>
              </w:rPr>
              <w:t xml:space="preserve"> on the environment</w:t>
            </w:r>
          </w:p>
        </w:tc>
        <w:tc>
          <w:tcPr>
            <w:tcW w:w="2024" w:type="dxa"/>
            <w:shd w:val="clear" w:color="auto" w:fill="auto"/>
          </w:tcPr>
          <w:p w:rsidR="00166055" w:rsidRPr="00F12950" w:rsidRDefault="00166055" w:rsidP="00A67DDC">
            <w:pPr>
              <w:rPr>
                <w:rFonts w:ascii="Calibri Light" w:hAnsi="Calibri Light"/>
                <w:lang w:val="en-US"/>
              </w:rPr>
            </w:pPr>
            <w:r w:rsidRPr="00F12950">
              <w:rPr>
                <w:rFonts w:ascii="Calibri Light" w:hAnsi="Calibri Light"/>
                <w:lang w:val="en-US"/>
              </w:rPr>
              <w:t>Class participation and preparedness for discussions</w:t>
            </w:r>
          </w:p>
        </w:tc>
        <w:tc>
          <w:tcPr>
            <w:tcW w:w="1327" w:type="dxa"/>
            <w:shd w:val="clear" w:color="auto" w:fill="auto"/>
          </w:tcPr>
          <w:p w:rsidR="00166055" w:rsidRPr="00572F88" w:rsidRDefault="00F12950" w:rsidP="00A67DDC">
            <w:pPr>
              <w:rPr>
                <w:rFonts w:ascii="Calibri Light" w:hAnsi="Calibri Light"/>
                <w:lang w:val="en-US"/>
              </w:rPr>
            </w:pPr>
            <w:r w:rsidRPr="00572F88">
              <w:rPr>
                <w:rFonts w:ascii="Calibri Light" w:hAnsi="Calibri Light"/>
                <w:lang w:val="en-US"/>
              </w:rPr>
              <w:t>6</w:t>
            </w:r>
          </w:p>
        </w:tc>
      </w:tr>
      <w:tr w:rsidR="0007334E" w:rsidRPr="0021311D" w:rsidTr="00B02C0E">
        <w:tc>
          <w:tcPr>
            <w:tcW w:w="2421" w:type="dxa"/>
            <w:shd w:val="clear" w:color="auto" w:fill="auto"/>
          </w:tcPr>
          <w:p w:rsidR="00BF69E4" w:rsidRPr="00F12950" w:rsidRDefault="00BF69E4" w:rsidP="00A67DDC">
            <w:pPr>
              <w:rPr>
                <w:rFonts w:ascii="Calibri Light" w:hAnsi="Calibri Light"/>
                <w:lang w:val="en-US"/>
              </w:rPr>
            </w:pPr>
            <w:r w:rsidRPr="00F12950">
              <w:rPr>
                <w:rFonts w:ascii="Calibri Light" w:hAnsi="Calibri Light"/>
                <w:lang w:val="en-US"/>
              </w:rPr>
              <w:t>In-class assignments</w:t>
            </w:r>
          </w:p>
        </w:tc>
        <w:tc>
          <w:tcPr>
            <w:tcW w:w="3799" w:type="dxa"/>
            <w:shd w:val="clear" w:color="auto" w:fill="auto"/>
          </w:tcPr>
          <w:p w:rsidR="00BF69E4" w:rsidRPr="009F4D47" w:rsidRDefault="00F46449" w:rsidP="008C2B2D">
            <w:pPr>
              <w:rPr>
                <w:rFonts w:ascii="Calibri Light" w:hAnsi="Calibri Light"/>
                <w:highlight w:val="yellow"/>
                <w:lang w:val="en-US"/>
              </w:rPr>
            </w:pPr>
            <w:r w:rsidRPr="00CB0BE5">
              <w:rPr>
                <w:rFonts w:ascii="Calibri Light" w:hAnsi="Calibri Light"/>
                <w:lang w:val="en-US"/>
              </w:rPr>
              <w:t xml:space="preserve">Understanding </w:t>
            </w:r>
            <w:r>
              <w:rPr>
                <w:rFonts w:ascii="Calibri Light" w:hAnsi="Calibri Light"/>
                <w:lang w:val="en-US"/>
              </w:rPr>
              <w:t>the</w:t>
            </w:r>
            <w:r w:rsidRPr="00CB0BE5">
              <w:rPr>
                <w:rFonts w:ascii="Calibri Light" w:hAnsi="Calibri Light"/>
                <w:lang w:val="en-US"/>
              </w:rPr>
              <w:t xml:space="preserve"> </w:t>
            </w:r>
            <w:r>
              <w:rPr>
                <w:rFonts w:ascii="Calibri Light" w:hAnsi="Calibri Light"/>
                <w:lang w:val="en-US"/>
              </w:rPr>
              <w:t>purpose</w:t>
            </w:r>
            <w:r w:rsidRPr="00CB0BE5">
              <w:rPr>
                <w:rFonts w:ascii="Calibri Light" w:hAnsi="Calibri Light"/>
                <w:lang w:val="en-US"/>
              </w:rPr>
              <w:t xml:space="preserve"> </w:t>
            </w:r>
            <w:r>
              <w:rPr>
                <w:rFonts w:ascii="Calibri Light" w:hAnsi="Calibri Light"/>
                <w:lang w:val="en-US"/>
              </w:rPr>
              <w:t>of</w:t>
            </w:r>
            <w:r w:rsidRPr="00CB0BE5">
              <w:rPr>
                <w:rFonts w:ascii="Calibri Light" w:hAnsi="Calibri Light"/>
                <w:lang w:val="en-US"/>
              </w:rPr>
              <w:t xml:space="preserve"> </w:t>
            </w:r>
            <w:r>
              <w:rPr>
                <w:rFonts w:ascii="Calibri Light" w:hAnsi="Calibri Light"/>
                <w:lang w:val="en-US"/>
              </w:rPr>
              <w:t>conducting</w:t>
            </w:r>
            <w:r w:rsidRPr="00CB0BE5">
              <w:rPr>
                <w:rFonts w:ascii="Calibri Light" w:hAnsi="Calibri Light"/>
                <w:lang w:val="en-US"/>
              </w:rPr>
              <w:t xml:space="preserve"> </w:t>
            </w:r>
            <w:r>
              <w:rPr>
                <w:rFonts w:ascii="Calibri Light" w:hAnsi="Calibri Light"/>
                <w:lang w:val="en-US"/>
              </w:rPr>
              <w:t>environmental</w:t>
            </w:r>
            <w:r w:rsidRPr="00CB0BE5">
              <w:rPr>
                <w:rFonts w:ascii="Calibri Light" w:hAnsi="Calibri Light"/>
                <w:lang w:val="en-US"/>
              </w:rPr>
              <w:t xml:space="preserve"> </w:t>
            </w:r>
            <w:r>
              <w:rPr>
                <w:rFonts w:ascii="Calibri Light" w:hAnsi="Calibri Light"/>
                <w:lang w:val="en-US"/>
              </w:rPr>
              <w:t>design</w:t>
            </w:r>
            <w:r w:rsidRPr="00CB0BE5">
              <w:rPr>
                <w:rFonts w:ascii="Calibri Light" w:hAnsi="Calibri Light"/>
                <w:lang w:val="en-US"/>
              </w:rPr>
              <w:t xml:space="preserve"> </w:t>
            </w:r>
            <w:r>
              <w:rPr>
                <w:rFonts w:ascii="Calibri Light" w:hAnsi="Calibri Light"/>
                <w:lang w:val="en-US"/>
              </w:rPr>
              <w:t>and</w:t>
            </w:r>
            <w:r w:rsidRPr="00CB0BE5">
              <w:rPr>
                <w:rFonts w:ascii="Calibri Light" w:hAnsi="Calibri Light"/>
                <w:lang w:val="en-US"/>
              </w:rPr>
              <w:t xml:space="preserve"> </w:t>
            </w:r>
            <w:r>
              <w:rPr>
                <w:rFonts w:ascii="Calibri Light" w:hAnsi="Calibri Light"/>
                <w:lang w:val="en-US"/>
              </w:rPr>
              <w:t>expertise</w:t>
            </w:r>
            <w:r w:rsidRPr="00CB0BE5">
              <w:rPr>
                <w:rFonts w:ascii="Calibri Light" w:hAnsi="Calibri Light"/>
                <w:lang w:val="en-US"/>
              </w:rPr>
              <w:t xml:space="preserve">;  </w:t>
            </w:r>
            <w:r>
              <w:rPr>
                <w:rFonts w:ascii="Calibri Light" w:hAnsi="Calibri Light"/>
                <w:lang w:val="en-US"/>
              </w:rPr>
              <w:t>knowledge of methods and principles of assessing the  impact made by economic and other activities on the environment</w:t>
            </w:r>
          </w:p>
        </w:tc>
        <w:tc>
          <w:tcPr>
            <w:tcW w:w="2024" w:type="dxa"/>
            <w:shd w:val="clear" w:color="auto" w:fill="auto"/>
          </w:tcPr>
          <w:p w:rsidR="00BF69E4" w:rsidRPr="00F12950" w:rsidRDefault="00BF69E4" w:rsidP="00A67DDC">
            <w:pPr>
              <w:rPr>
                <w:rFonts w:ascii="Calibri Light" w:hAnsi="Calibri Light"/>
                <w:lang w:val="en-US"/>
              </w:rPr>
            </w:pPr>
            <w:r w:rsidRPr="00F12950">
              <w:rPr>
                <w:rFonts w:ascii="Calibri Light" w:hAnsi="Calibri Light"/>
                <w:lang w:val="en-US"/>
              </w:rPr>
              <w:t>Class participation and preparedness for assignments</w:t>
            </w:r>
          </w:p>
        </w:tc>
        <w:tc>
          <w:tcPr>
            <w:tcW w:w="1327" w:type="dxa"/>
            <w:shd w:val="clear" w:color="auto" w:fill="auto"/>
          </w:tcPr>
          <w:p w:rsidR="00BF69E4" w:rsidRPr="00572F88" w:rsidRDefault="00BF69E4" w:rsidP="00F12950">
            <w:pPr>
              <w:rPr>
                <w:rFonts w:ascii="Calibri Light" w:hAnsi="Calibri Light"/>
                <w:lang w:val="en-US"/>
              </w:rPr>
            </w:pPr>
            <w:r w:rsidRPr="00572F88">
              <w:rPr>
                <w:rFonts w:ascii="Calibri Light" w:hAnsi="Calibri Light"/>
                <w:lang w:val="en-US"/>
              </w:rPr>
              <w:t>1</w:t>
            </w:r>
            <w:r w:rsidR="00F12950" w:rsidRPr="00572F88">
              <w:rPr>
                <w:rFonts w:ascii="Calibri Light" w:hAnsi="Calibri Light"/>
                <w:lang w:val="en-US"/>
              </w:rPr>
              <w:t>4</w:t>
            </w:r>
          </w:p>
        </w:tc>
      </w:tr>
      <w:tr w:rsidR="00DB4D72" w:rsidRPr="0021311D" w:rsidTr="00DB4D72">
        <w:tc>
          <w:tcPr>
            <w:tcW w:w="9571" w:type="dxa"/>
            <w:gridSpan w:val="4"/>
            <w:shd w:val="clear" w:color="auto" w:fill="BFBFBF" w:themeFill="background1" w:themeFillShade="BF"/>
          </w:tcPr>
          <w:p w:rsidR="00DB4D72" w:rsidRPr="0021311D" w:rsidRDefault="00DB4D72" w:rsidP="00A67DDC">
            <w:pPr>
              <w:rPr>
                <w:rFonts w:ascii="Calibri Light" w:hAnsi="Calibri Light"/>
                <w:b/>
                <w:lang w:val="en-US"/>
              </w:rPr>
            </w:pPr>
            <w:r w:rsidRPr="0021311D">
              <w:rPr>
                <w:rFonts w:ascii="Calibri Light" w:hAnsi="Calibri Light"/>
                <w:b/>
                <w:lang w:val="en-US"/>
              </w:rPr>
              <w:t>Independent work</w:t>
            </w:r>
          </w:p>
        </w:tc>
      </w:tr>
      <w:tr w:rsidR="0007334E" w:rsidRPr="0021311D" w:rsidTr="00B02C0E">
        <w:tc>
          <w:tcPr>
            <w:tcW w:w="2421" w:type="dxa"/>
            <w:shd w:val="clear" w:color="auto" w:fill="auto"/>
          </w:tcPr>
          <w:p w:rsidR="008C2B2D" w:rsidRPr="0021311D" w:rsidRDefault="00F46449" w:rsidP="00F46449">
            <w:pPr>
              <w:rPr>
                <w:rFonts w:ascii="Calibri Light" w:hAnsi="Calibri Light"/>
                <w:lang w:val="en-US"/>
              </w:rPr>
            </w:pPr>
            <w:r w:rsidRPr="00F46449">
              <w:rPr>
                <w:rFonts w:ascii="Calibri Light" w:hAnsi="Calibri Light"/>
                <w:lang w:val="en-US"/>
              </w:rPr>
              <w:t>Reading and discussion of assigned papers for seminars and preparation for lectures</w:t>
            </w:r>
          </w:p>
        </w:tc>
        <w:tc>
          <w:tcPr>
            <w:tcW w:w="3799" w:type="dxa"/>
            <w:shd w:val="clear" w:color="auto" w:fill="auto"/>
          </w:tcPr>
          <w:p w:rsidR="008C2B2D" w:rsidRPr="0021311D" w:rsidRDefault="00B02C0E" w:rsidP="008C2B2D">
            <w:pPr>
              <w:rPr>
                <w:rFonts w:ascii="Calibri Light" w:hAnsi="Calibri Light"/>
                <w:lang w:val="en-US"/>
              </w:rPr>
            </w:pPr>
            <w:r w:rsidRPr="00B02C0E">
              <w:rPr>
                <w:rFonts w:ascii="Calibri Light" w:hAnsi="Calibri Light"/>
                <w:lang w:val="en-US"/>
              </w:rPr>
              <w:t xml:space="preserve">Familiarity with and ability to critically and creatively discuss key concepts, tools and methods as presented in the literature </w:t>
            </w:r>
          </w:p>
          <w:p w:rsidR="008C2B2D" w:rsidRPr="0021311D" w:rsidRDefault="008C2B2D" w:rsidP="008C2B2D">
            <w:pPr>
              <w:rPr>
                <w:rFonts w:ascii="Calibri Light" w:hAnsi="Calibri Light"/>
                <w:lang w:val="en-US"/>
              </w:rPr>
            </w:pPr>
          </w:p>
          <w:p w:rsidR="008C2B2D" w:rsidRPr="0021311D" w:rsidRDefault="00B02C0E" w:rsidP="008C2B2D">
            <w:pPr>
              <w:rPr>
                <w:rFonts w:ascii="Calibri Light" w:hAnsi="Calibri Light"/>
                <w:lang w:val="en-US"/>
              </w:rPr>
            </w:pPr>
            <w:r>
              <w:rPr>
                <w:rFonts w:ascii="Calibri Light" w:hAnsi="Calibri Light"/>
                <w:lang w:val="en-US"/>
              </w:rPr>
              <w:t xml:space="preserve"> </w:t>
            </w:r>
          </w:p>
        </w:tc>
        <w:tc>
          <w:tcPr>
            <w:tcW w:w="2024" w:type="dxa"/>
            <w:shd w:val="clear" w:color="auto" w:fill="auto"/>
          </w:tcPr>
          <w:p w:rsidR="008C2B2D" w:rsidRPr="0021311D" w:rsidRDefault="00B02C0E" w:rsidP="00A67DDC">
            <w:pPr>
              <w:rPr>
                <w:rFonts w:ascii="Calibri Light" w:hAnsi="Calibri Light"/>
                <w:lang w:val="en-US"/>
              </w:rPr>
            </w:pPr>
            <w:r w:rsidRPr="00B02C0E">
              <w:rPr>
                <w:rFonts w:ascii="Calibri Light" w:hAnsi="Calibri Light"/>
                <w:lang w:val="en-US"/>
              </w:rPr>
              <w:t>Class participation, creative and active contribution to discussion</w:t>
            </w:r>
          </w:p>
        </w:tc>
        <w:tc>
          <w:tcPr>
            <w:tcW w:w="1327" w:type="dxa"/>
            <w:shd w:val="clear" w:color="auto" w:fill="auto"/>
          </w:tcPr>
          <w:p w:rsidR="008C2B2D" w:rsidRPr="0021311D" w:rsidRDefault="00BF69E4" w:rsidP="00A67DDC">
            <w:pPr>
              <w:rPr>
                <w:rFonts w:ascii="Calibri Light" w:hAnsi="Calibri Light"/>
                <w:lang w:val="en-US"/>
              </w:rPr>
            </w:pPr>
            <w:r w:rsidRPr="0021311D">
              <w:rPr>
                <w:rFonts w:ascii="Calibri Light" w:hAnsi="Calibri Light"/>
                <w:lang w:val="en-US"/>
              </w:rPr>
              <w:t>3</w:t>
            </w:r>
            <w:r w:rsidR="008C2B2D" w:rsidRPr="0021311D">
              <w:rPr>
                <w:rFonts w:ascii="Calibri Light" w:hAnsi="Calibri Light"/>
                <w:lang w:val="en-US"/>
              </w:rPr>
              <w:t>0</w:t>
            </w:r>
          </w:p>
        </w:tc>
      </w:tr>
      <w:tr w:rsidR="0007334E" w:rsidRPr="0021311D" w:rsidTr="00B02C0E">
        <w:tc>
          <w:tcPr>
            <w:tcW w:w="2421" w:type="dxa"/>
            <w:shd w:val="clear" w:color="auto" w:fill="auto"/>
          </w:tcPr>
          <w:p w:rsidR="00B02C0E" w:rsidRPr="00F46449" w:rsidRDefault="00B02C0E" w:rsidP="00B02C0E">
            <w:pPr>
              <w:rPr>
                <w:rFonts w:ascii="Calibri Light" w:hAnsi="Calibri Light"/>
                <w:lang w:val="en-US"/>
              </w:rPr>
            </w:pPr>
            <w:r>
              <w:rPr>
                <w:rFonts w:ascii="Calibri Light" w:hAnsi="Calibri Light"/>
                <w:lang w:val="en-US"/>
              </w:rPr>
              <w:t xml:space="preserve">Final paper preparation </w:t>
            </w:r>
            <w:r w:rsidR="0007334E">
              <w:rPr>
                <w:rFonts w:ascii="Calibri Light" w:hAnsi="Calibri Light"/>
                <w:lang w:val="en-US"/>
              </w:rPr>
              <w:t>and presentation</w:t>
            </w:r>
          </w:p>
        </w:tc>
        <w:tc>
          <w:tcPr>
            <w:tcW w:w="3799" w:type="dxa"/>
            <w:shd w:val="clear" w:color="auto" w:fill="auto"/>
          </w:tcPr>
          <w:p w:rsidR="00B02C0E" w:rsidRPr="004F3912" w:rsidRDefault="004F3912" w:rsidP="0007334E">
            <w:pPr>
              <w:rPr>
                <w:rFonts w:ascii="Calibri Light" w:hAnsi="Calibri Light"/>
                <w:lang w:val="en-US"/>
              </w:rPr>
            </w:pPr>
            <w:r>
              <w:rPr>
                <w:rFonts w:ascii="Calibri Light" w:hAnsi="Calibri Light"/>
                <w:lang w:val="en-US"/>
              </w:rPr>
              <w:t>Ability</w:t>
            </w:r>
            <w:r w:rsidRPr="004F3912">
              <w:rPr>
                <w:rFonts w:ascii="Calibri Light" w:hAnsi="Calibri Light"/>
                <w:lang w:val="en-US"/>
              </w:rPr>
              <w:t xml:space="preserve"> </w:t>
            </w:r>
            <w:r>
              <w:rPr>
                <w:rFonts w:ascii="Calibri Light" w:hAnsi="Calibri Light"/>
                <w:lang w:val="en-US"/>
              </w:rPr>
              <w:t>to</w:t>
            </w:r>
            <w:r w:rsidRPr="004F3912">
              <w:rPr>
                <w:rFonts w:ascii="Calibri Light" w:hAnsi="Calibri Light"/>
                <w:lang w:val="en-US"/>
              </w:rPr>
              <w:t xml:space="preserve"> </w:t>
            </w:r>
            <w:r>
              <w:rPr>
                <w:rFonts w:ascii="Calibri Light" w:hAnsi="Calibri Light"/>
                <w:lang w:val="en-US"/>
              </w:rPr>
              <w:t>soundly</w:t>
            </w:r>
            <w:r w:rsidRPr="004F3912">
              <w:rPr>
                <w:rFonts w:ascii="Calibri Light" w:hAnsi="Calibri Light"/>
                <w:lang w:val="en-US"/>
              </w:rPr>
              <w:t xml:space="preserve"> </w:t>
            </w:r>
            <w:r>
              <w:rPr>
                <w:rFonts w:ascii="Calibri Light" w:hAnsi="Calibri Light"/>
                <w:lang w:val="en-US"/>
              </w:rPr>
              <w:t>and</w:t>
            </w:r>
            <w:r w:rsidRPr="004F3912">
              <w:rPr>
                <w:rFonts w:ascii="Calibri Light" w:hAnsi="Calibri Light"/>
                <w:lang w:val="en-US"/>
              </w:rPr>
              <w:t xml:space="preserve"> </w:t>
            </w:r>
            <w:r>
              <w:rPr>
                <w:rFonts w:ascii="Calibri Light" w:hAnsi="Calibri Light"/>
                <w:lang w:val="en-US"/>
              </w:rPr>
              <w:t>reasonably</w:t>
            </w:r>
            <w:r w:rsidRPr="004F3912">
              <w:rPr>
                <w:rFonts w:ascii="Calibri Light" w:hAnsi="Calibri Light"/>
                <w:lang w:val="en-US"/>
              </w:rPr>
              <w:t xml:space="preserve"> </w:t>
            </w:r>
            <w:r>
              <w:rPr>
                <w:rFonts w:ascii="Calibri Light" w:hAnsi="Calibri Light"/>
                <w:lang w:val="en-US"/>
              </w:rPr>
              <w:t>summarize the information on specificity of conducting the environmental design and expertise;  ability to cover the t</w:t>
            </w:r>
            <w:r w:rsidR="000F74E3">
              <w:rPr>
                <w:rFonts w:ascii="Calibri Light" w:hAnsi="Calibri Light"/>
                <w:lang w:val="en-US"/>
              </w:rPr>
              <w:t>op</w:t>
            </w:r>
            <w:r>
              <w:rPr>
                <w:rFonts w:ascii="Calibri Light" w:hAnsi="Calibri Light"/>
                <w:lang w:val="en-US"/>
              </w:rPr>
              <w:t>ic in-depth</w:t>
            </w:r>
            <w:r w:rsidR="000F74E3">
              <w:rPr>
                <w:rFonts w:ascii="Calibri Light" w:hAnsi="Calibri Light"/>
                <w:lang w:val="en-US"/>
              </w:rPr>
              <w:t xml:space="preserve">, to present the material logically and   </w:t>
            </w:r>
            <w:r w:rsidR="000F74E3" w:rsidRPr="000F74E3">
              <w:rPr>
                <w:rFonts w:ascii="Calibri Light" w:hAnsi="Calibri Light"/>
                <w:lang w:val="en-US"/>
              </w:rPr>
              <w:t>consistently</w:t>
            </w:r>
            <w:r w:rsidR="000F74E3">
              <w:rPr>
                <w:rFonts w:ascii="Calibri Light" w:hAnsi="Calibri Light"/>
                <w:lang w:val="en-US"/>
              </w:rPr>
              <w:t xml:space="preserve">, and to state one's own </w:t>
            </w:r>
            <w:r w:rsidR="000F74E3">
              <w:rPr>
                <w:rFonts w:ascii="Calibri Light" w:hAnsi="Calibri Light"/>
                <w:lang w:val="en-US"/>
              </w:rPr>
              <w:lastRenderedPageBreak/>
              <w:t xml:space="preserve">opinion </w:t>
            </w:r>
            <w:r w:rsidR="0007334E">
              <w:rPr>
                <w:rFonts w:ascii="Calibri Light" w:hAnsi="Calibri Light"/>
                <w:lang w:val="en-US"/>
              </w:rPr>
              <w:t>properly</w:t>
            </w:r>
          </w:p>
        </w:tc>
        <w:tc>
          <w:tcPr>
            <w:tcW w:w="2024" w:type="dxa"/>
            <w:shd w:val="clear" w:color="auto" w:fill="auto"/>
          </w:tcPr>
          <w:p w:rsidR="00B02C0E" w:rsidRPr="0007334E" w:rsidRDefault="0007334E" w:rsidP="0007334E">
            <w:pPr>
              <w:rPr>
                <w:rFonts w:ascii="Calibri Light" w:hAnsi="Calibri Light"/>
                <w:lang w:val="en-US"/>
              </w:rPr>
            </w:pPr>
            <w:r>
              <w:rPr>
                <w:rFonts w:ascii="Calibri Light" w:hAnsi="Calibri Light"/>
                <w:lang w:val="en-US"/>
              </w:rPr>
              <w:lastRenderedPageBreak/>
              <w:t>C</w:t>
            </w:r>
            <w:r w:rsidRPr="0007334E">
              <w:rPr>
                <w:rFonts w:ascii="Calibri Light" w:hAnsi="Calibri Light"/>
                <w:lang w:val="en-US"/>
              </w:rPr>
              <w:t xml:space="preserve">ompleteness and accuracy of the </w:t>
            </w:r>
            <w:r>
              <w:rPr>
                <w:rFonts w:ascii="Calibri Light" w:hAnsi="Calibri Light"/>
                <w:lang w:val="en-US"/>
              </w:rPr>
              <w:t xml:space="preserve">information </w:t>
            </w:r>
            <w:r w:rsidRPr="0007334E">
              <w:rPr>
                <w:rFonts w:ascii="Calibri Light" w:hAnsi="Calibri Light"/>
                <w:lang w:val="en-US"/>
              </w:rPr>
              <w:t>presented</w:t>
            </w:r>
            <w:r w:rsidR="00B02C0E" w:rsidRPr="0007334E">
              <w:rPr>
                <w:rFonts w:ascii="Calibri Light" w:hAnsi="Calibri Light"/>
                <w:lang w:val="en-US"/>
              </w:rPr>
              <w:t xml:space="preserve">, </w:t>
            </w:r>
            <w:r>
              <w:rPr>
                <w:rFonts w:ascii="Calibri Light" w:hAnsi="Calibri Light"/>
                <w:lang w:val="en-US"/>
              </w:rPr>
              <w:t xml:space="preserve">visibility and </w:t>
            </w:r>
            <w:r w:rsidRPr="0007334E">
              <w:rPr>
                <w:rFonts w:ascii="Calibri Light" w:hAnsi="Calibri Light"/>
                <w:lang w:val="en-US"/>
              </w:rPr>
              <w:t>informativeness</w:t>
            </w:r>
            <w:r>
              <w:rPr>
                <w:rFonts w:ascii="Calibri Light" w:hAnsi="Calibri Light"/>
                <w:lang w:val="en-US"/>
              </w:rPr>
              <w:t xml:space="preserve"> of the presentation </w:t>
            </w:r>
          </w:p>
        </w:tc>
        <w:tc>
          <w:tcPr>
            <w:tcW w:w="1327" w:type="dxa"/>
            <w:shd w:val="clear" w:color="auto" w:fill="auto"/>
          </w:tcPr>
          <w:p w:rsidR="00B02C0E" w:rsidRPr="00B02C0E" w:rsidRDefault="00B02C0E" w:rsidP="00A67DDC">
            <w:pPr>
              <w:rPr>
                <w:rFonts w:ascii="Calibri Light" w:hAnsi="Calibri Light"/>
                <w:lang w:val="en-US"/>
              </w:rPr>
            </w:pPr>
            <w:r>
              <w:rPr>
                <w:rFonts w:ascii="Calibri Light" w:hAnsi="Calibri Light"/>
                <w:lang w:val="en-US"/>
              </w:rPr>
              <w:t>22</w:t>
            </w:r>
          </w:p>
        </w:tc>
      </w:tr>
      <w:tr w:rsidR="0007334E" w:rsidRPr="0021311D" w:rsidTr="00B02C0E">
        <w:tc>
          <w:tcPr>
            <w:tcW w:w="2421" w:type="dxa"/>
            <w:shd w:val="clear" w:color="auto" w:fill="auto"/>
          </w:tcPr>
          <w:p w:rsidR="00166055" w:rsidRPr="00DC7297" w:rsidRDefault="0007334E" w:rsidP="00063A5D">
            <w:pPr>
              <w:rPr>
                <w:rFonts w:ascii="Calibri Light" w:hAnsi="Calibri Light"/>
                <w:lang w:val="en-US"/>
              </w:rPr>
            </w:pPr>
            <w:r w:rsidRPr="00DC7297">
              <w:rPr>
                <w:rFonts w:ascii="Calibri Light" w:hAnsi="Calibri Light" w:cs="Calibri Light"/>
                <w:lang w:val="en-US"/>
              </w:rPr>
              <w:lastRenderedPageBreak/>
              <w:t xml:space="preserve">Preparation for and </w:t>
            </w:r>
            <w:r w:rsidR="00063A5D" w:rsidRPr="00DC7297">
              <w:rPr>
                <w:rFonts w:ascii="Calibri Light" w:hAnsi="Calibri Light" w:cs="Calibri Light"/>
                <w:lang w:val="en-US"/>
              </w:rPr>
              <w:t xml:space="preserve">conduction of a professional simulation (role-playing) game  </w:t>
            </w:r>
          </w:p>
        </w:tc>
        <w:tc>
          <w:tcPr>
            <w:tcW w:w="3799" w:type="dxa"/>
            <w:shd w:val="clear" w:color="auto" w:fill="auto"/>
          </w:tcPr>
          <w:p w:rsidR="00166055" w:rsidRPr="00DC7297" w:rsidRDefault="00063A5D" w:rsidP="003D3FF3">
            <w:pPr>
              <w:rPr>
                <w:rFonts w:ascii="Calibri Light" w:hAnsi="Calibri Light"/>
                <w:lang w:val="en-US"/>
              </w:rPr>
            </w:pPr>
            <w:r w:rsidRPr="00DC7297">
              <w:rPr>
                <w:rFonts w:ascii="Calibri Light" w:hAnsi="Calibri Light"/>
                <w:lang w:val="en-US"/>
              </w:rPr>
              <w:t>Ability to comprehensively address the problem of impact of a hydropower plant on the environment;</w:t>
            </w:r>
            <w:r w:rsidR="00B02C0E" w:rsidRPr="00DC7297">
              <w:rPr>
                <w:rFonts w:ascii="Calibri Light" w:hAnsi="Calibri Light"/>
                <w:lang w:val="en-US"/>
              </w:rPr>
              <w:t xml:space="preserve"> </w:t>
            </w:r>
            <w:r w:rsidRPr="00DC7297">
              <w:rPr>
                <w:rFonts w:ascii="Calibri Light" w:hAnsi="Calibri Light"/>
                <w:lang w:val="en-US"/>
              </w:rPr>
              <w:t>to find relevant literature and data; to interpret the information; to use concepts, tools, and methods presented in the course</w:t>
            </w:r>
            <w:r w:rsidR="003D3FF3" w:rsidRPr="00DC7297">
              <w:rPr>
                <w:rFonts w:ascii="Calibri Light" w:hAnsi="Calibri Light"/>
                <w:lang w:val="en-US"/>
              </w:rPr>
              <w:t>; and to draw the appropriate conclusions</w:t>
            </w:r>
          </w:p>
        </w:tc>
        <w:tc>
          <w:tcPr>
            <w:tcW w:w="2024" w:type="dxa"/>
            <w:shd w:val="clear" w:color="auto" w:fill="auto"/>
          </w:tcPr>
          <w:p w:rsidR="00166055" w:rsidRPr="00DC7297" w:rsidRDefault="00166055" w:rsidP="00A67DDC">
            <w:pPr>
              <w:rPr>
                <w:rFonts w:ascii="Calibri Light" w:hAnsi="Calibri Light"/>
                <w:lang w:val="en-GB"/>
              </w:rPr>
            </w:pPr>
            <w:r w:rsidRPr="00DC7297">
              <w:rPr>
                <w:rFonts w:ascii="Calibri Light" w:hAnsi="Calibri Light"/>
                <w:lang w:val="en-US"/>
              </w:rPr>
              <w:t xml:space="preserve">Quality of </w:t>
            </w:r>
            <w:r w:rsidR="00063A5D" w:rsidRPr="00DC7297">
              <w:rPr>
                <w:rFonts w:ascii="Calibri Light" w:hAnsi="Calibri Light"/>
                <w:lang w:val="en-GB"/>
              </w:rPr>
              <w:t xml:space="preserve">preparation of key </w:t>
            </w:r>
          </w:p>
          <w:p w:rsidR="00B02C0E" w:rsidRPr="00DC7297" w:rsidRDefault="00063A5D" w:rsidP="00A67DDC">
            <w:pPr>
              <w:rPr>
                <w:rFonts w:ascii="Calibri Light" w:hAnsi="Calibri Light"/>
                <w:lang w:val="en-US"/>
              </w:rPr>
            </w:pPr>
            <w:r w:rsidRPr="00DC7297">
              <w:rPr>
                <w:rFonts w:ascii="Calibri Light" w:hAnsi="Calibri Light" w:cs="Calibri Light"/>
                <w:lang w:val="en-US"/>
              </w:rPr>
              <w:t>players</w:t>
            </w:r>
          </w:p>
        </w:tc>
        <w:tc>
          <w:tcPr>
            <w:tcW w:w="1327" w:type="dxa"/>
            <w:shd w:val="clear" w:color="auto" w:fill="auto"/>
          </w:tcPr>
          <w:p w:rsidR="00166055" w:rsidRPr="00DC7297" w:rsidRDefault="007D41D4" w:rsidP="00DB4D72">
            <w:pPr>
              <w:rPr>
                <w:rFonts w:ascii="Calibri Light" w:hAnsi="Calibri Light"/>
                <w:lang w:val="en-US"/>
              </w:rPr>
            </w:pPr>
            <w:r w:rsidRPr="00DC7297">
              <w:rPr>
                <w:rFonts w:ascii="Calibri Light" w:hAnsi="Calibri Light"/>
                <w:lang w:val="en-US"/>
              </w:rPr>
              <w:t>30</w:t>
            </w:r>
          </w:p>
        </w:tc>
      </w:tr>
      <w:tr w:rsidR="0007334E" w:rsidRPr="0021311D" w:rsidTr="00B02C0E">
        <w:tc>
          <w:tcPr>
            <w:tcW w:w="2421" w:type="dxa"/>
            <w:shd w:val="clear" w:color="auto" w:fill="D9D9D9" w:themeFill="background1" w:themeFillShade="D9"/>
          </w:tcPr>
          <w:p w:rsidR="00166055" w:rsidRPr="0021311D" w:rsidRDefault="00166055" w:rsidP="00A67DDC">
            <w:pPr>
              <w:rPr>
                <w:rFonts w:ascii="Calibri Light" w:hAnsi="Calibri Light"/>
                <w:b/>
                <w:i/>
              </w:rPr>
            </w:pPr>
            <w:r w:rsidRPr="0021311D">
              <w:rPr>
                <w:rFonts w:ascii="Calibri Light" w:hAnsi="Calibri Light"/>
                <w:b/>
                <w:i/>
              </w:rPr>
              <w:t>Total</w:t>
            </w:r>
          </w:p>
        </w:tc>
        <w:tc>
          <w:tcPr>
            <w:tcW w:w="3799" w:type="dxa"/>
            <w:shd w:val="clear" w:color="auto" w:fill="D9D9D9" w:themeFill="background1" w:themeFillShade="D9"/>
          </w:tcPr>
          <w:p w:rsidR="00166055" w:rsidRPr="0021311D" w:rsidRDefault="00166055" w:rsidP="00A67DDC">
            <w:pPr>
              <w:rPr>
                <w:rFonts w:ascii="Calibri Light" w:hAnsi="Calibri Light"/>
                <w:b/>
                <w:i/>
              </w:rPr>
            </w:pPr>
          </w:p>
        </w:tc>
        <w:tc>
          <w:tcPr>
            <w:tcW w:w="2024" w:type="dxa"/>
            <w:shd w:val="clear" w:color="auto" w:fill="D9D9D9" w:themeFill="background1" w:themeFillShade="D9"/>
          </w:tcPr>
          <w:p w:rsidR="00166055" w:rsidRPr="0021311D" w:rsidRDefault="00166055" w:rsidP="00A67DDC">
            <w:pPr>
              <w:rPr>
                <w:rFonts w:ascii="Calibri Light" w:hAnsi="Calibri Light"/>
                <w:b/>
                <w:i/>
              </w:rPr>
            </w:pPr>
          </w:p>
        </w:tc>
        <w:tc>
          <w:tcPr>
            <w:tcW w:w="1327" w:type="dxa"/>
            <w:shd w:val="clear" w:color="auto" w:fill="D9D9D9" w:themeFill="background1" w:themeFillShade="D9"/>
          </w:tcPr>
          <w:p w:rsidR="00166055" w:rsidRPr="0021311D" w:rsidRDefault="00BF69E4" w:rsidP="00A67DDC">
            <w:pPr>
              <w:rPr>
                <w:rFonts w:ascii="Calibri Light" w:hAnsi="Calibri Light"/>
                <w:b/>
                <w:i/>
                <w:lang w:val="en-US"/>
              </w:rPr>
            </w:pPr>
            <w:r w:rsidRPr="0021311D">
              <w:rPr>
                <w:rFonts w:ascii="Calibri Light" w:hAnsi="Calibri Light"/>
                <w:b/>
                <w:i/>
                <w:lang w:val="en-US"/>
              </w:rPr>
              <w:t>108</w:t>
            </w:r>
          </w:p>
        </w:tc>
      </w:tr>
    </w:tbl>
    <w:p w:rsidR="00166055" w:rsidRPr="0021311D" w:rsidRDefault="00166055" w:rsidP="008C2B2D">
      <w:pPr>
        <w:pStyle w:val="3"/>
        <w:rPr>
          <w:rFonts w:ascii="Calibri Light" w:hAnsi="Calibri Light" w:cs="Times New Roman"/>
          <w:color w:val="auto"/>
        </w:rPr>
      </w:pPr>
      <w:r w:rsidRPr="0021311D">
        <w:rPr>
          <w:rFonts w:ascii="Calibri Light" w:hAnsi="Calibri Light" w:cs="Times New Roman"/>
          <w:color w:val="auto"/>
        </w:rPr>
        <w:t>Grading</w:t>
      </w:r>
    </w:p>
    <w:p w:rsidR="00166055" w:rsidRPr="0021311D" w:rsidRDefault="00166055" w:rsidP="00166055">
      <w:pPr>
        <w:rPr>
          <w:rFonts w:ascii="Calibri Light" w:hAnsi="Calibri Light"/>
          <w:lang w:val="en-US"/>
        </w:rPr>
      </w:pPr>
      <w:r w:rsidRPr="0021311D">
        <w:rPr>
          <w:rFonts w:ascii="Calibri Light" w:hAnsi="Calibri Light"/>
          <w:lang w:val="en-US"/>
        </w:rPr>
        <w:t>The students’ performance will be based on the following:</w:t>
      </w:r>
    </w:p>
    <w:p w:rsidR="00166055" w:rsidRPr="0021311D" w:rsidRDefault="00166055" w:rsidP="00166055">
      <w:pPr>
        <w:numPr>
          <w:ilvl w:val="0"/>
          <w:numId w:val="2"/>
        </w:numPr>
        <w:tabs>
          <w:tab w:val="clear" w:pos="720"/>
          <w:tab w:val="num" w:pos="928"/>
        </w:tabs>
        <w:ind w:left="928"/>
        <w:rPr>
          <w:rFonts w:ascii="Calibri Light" w:hAnsi="Calibri Light"/>
          <w:lang w:val="en-US"/>
        </w:rPr>
      </w:pPr>
      <w:r w:rsidRPr="0021311D">
        <w:rPr>
          <w:rFonts w:ascii="Calibri Light" w:hAnsi="Calibri Light"/>
          <w:lang w:val="en-US"/>
        </w:rPr>
        <w:t>Level of preparedness for participation in class discussions and seminars (</w:t>
      </w:r>
      <w:r w:rsidR="00903CEB">
        <w:rPr>
          <w:rFonts w:ascii="Calibri Light" w:hAnsi="Calibri Light"/>
          <w:lang w:val="en-US"/>
        </w:rPr>
        <w:t>25</w:t>
      </w:r>
      <w:r w:rsidR="00DC7297">
        <w:rPr>
          <w:rFonts w:ascii="Calibri Light" w:hAnsi="Calibri Light"/>
          <w:lang w:val="en-US"/>
        </w:rPr>
        <w:t> %)</w:t>
      </w:r>
      <w:r w:rsidRPr="0021311D">
        <w:rPr>
          <w:rFonts w:ascii="Calibri Light" w:hAnsi="Calibri Light"/>
          <w:lang w:val="en-US"/>
        </w:rPr>
        <w:t>;</w:t>
      </w:r>
    </w:p>
    <w:p w:rsidR="00166055" w:rsidRPr="0021311D" w:rsidRDefault="00166055" w:rsidP="00166055">
      <w:pPr>
        <w:numPr>
          <w:ilvl w:val="0"/>
          <w:numId w:val="2"/>
        </w:numPr>
        <w:tabs>
          <w:tab w:val="clear" w:pos="720"/>
          <w:tab w:val="num" w:pos="928"/>
        </w:tabs>
        <w:ind w:left="928"/>
        <w:rPr>
          <w:rFonts w:ascii="Calibri Light" w:hAnsi="Calibri Light"/>
          <w:lang w:val="en-US"/>
        </w:rPr>
      </w:pPr>
      <w:r w:rsidRPr="0021311D">
        <w:rPr>
          <w:rFonts w:ascii="Calibri Light" w:hAnsi="Calibri Light"/>
          <w:lang w:val="en-US"/>
        </w:rPr>
        <w:t xml:space="preserve">Contribution to </w:t>
      </w:r>
      <w:r w:rsidR="00DC7297">
        <w:rPr>
          <w:rFonts w:ascii="Calibri Light" w:hAnsi="Calibri Light"/>
          <w:lang w:val="en-US"/>
        </w:rPr>
        <w:t xml:space="preserve">preparation </w:t>
      </w:r>
      <w:r w:rsidR="00DC7297" w:rsidRPr="00DC7297">
        <w:rPr>
          <w:rFonts w:ascii="Calibri Light" w:hAnsi="Calibri Light"/>
          <w:lang w:val="en-US"/>
        </w:rPr>
        <w:t xml:space="preserve">and conduction of a professional simulation (role-playing) game </w:t>
      </w:r>
      <w:r w:rsidR="00DC7297">
        <w:rPr>
          <w:rFonts w:ascii="Calibri Light" w:hAnsi="Calibri Light"/>
          <w:lang w:val="en-US"/>
        </w:rPr>
        <w:t>and performance of the c</w:t>
      </w:r>
      <w:r w:rsidR="00DC7297" w:rsidRPr="00DC7297">
        <w:rPr>
          <w:rFonts w:ascii="Calibri Light" w:hAnsi="Calibri Light"/>
          <w:lang w:val="en-US"/>
        </w:rPr>
        <w:t>ourse assignments</w:t>
      </w:r>
      <w:r w:rsidR="00DC7297">
        <w:rPr>
          <w:rFonts w:ascii="Calibri Light" w:hAnsi="Calibri Light"/>
          <w:lang w:val="en-US"/>
        </w:rPr>
        <w:t xml:space="preserve"> </w:t>
      </w:r>
      <w:r w:rsidRPr="0021311D">
        <w:rPr>
          <w:rFonts w:ascii="Calibri Light" w:hAnsi="Calibri Light"/>
          <w:lang w:val="en-US"/>
        </w:rPr>
        <w:t>(</w:t>
      </w:r>
      <w:r w:rsidR="00903CEB">
        <w:rPr>
          <w:rFonts w:ascii="Calibri Light" w:hAnsi="Calibri Light"/>
          <w:lang w:val="en-US"/>
        </w:rPr>
        <w:t>25</w:t>
      </w:r>
      <w:r w:rsidRPr="0021311D">
        <w:rPr>
          <w:rFonts w:ascii="Calibri Light" w:hAnsi="Calibri Light"/>
          <w:lang w:val="en-US"/>
        </w:rPr>
        <w:t> %);</w:t>
      </w:r>
    </w:p>
    <w:p w:rsidR="00166055" w:rsidRDefault="00166055" w:rsidP="00DC7297">
      <w:pPr>
        <w:numPr>
          <w:ilvl w:val="0"/>
          <w:numId w:val="2"/>
        </w:numPr>
        <w:tabs>
          <w:tab w:val="clear" w:pos="720"/>
          <w:tab w:val="num" w:pos="928"/>
        </w:tabs>
        <w:ind w:left="928"/>
        <w:rPr>
          <w:rFonts w:ascii="Calibri Light" w:hAnsi="Calibri Light"/>
          <w:lang w:val="en-US"/>
        </w:rPr>
      </w:pPr>
      <w:r w:rsidRPr="0021311D">
        <w:rPr>
          <w:rFonts w:ascii="Calibri Light" w:hAnsi="Calibri Light"/>
          <w:lang w:val="en-US"/>
        </w:rPr>
        <w:t xml:space="preserve">Quality of the </w:t>
      </w:r>
      <w:r w:rsidR="00DC7297">
        <w:rPr>
          <w:rFonts w:ascii="Calibri Light" w:hAnsi="Calibri Light"/>
          <w:lang w:val="en-US"/>
        </w:rPr>
        <w:t>final paper</w:t>
      </w:r>
      <w:r w:rsidRPr="0021311D">
        <w:rPr>
          <w:rFonts w:ascii="Calibri Light" w:hAnsi="Calibri Light"/>
          <w:lang w:val="en-US"/>
        </w:rPr>
        <w:t xml:space="preserve"> (</w:t>
      </w:r>
      <w:r w:rsidR="00903CEB">
        <w:rPr>
          <w:rFonts w:ascii="Calibri Light" w:hAnsi="Calibri Light"/>
          <w:lang w:val="en-US"/>
        </w:rPr>
        <w:t>3</w:t>
      </w:r>
      <w:r w:rsidRPr="0021311D">
        <w:rPr>
          <w:rFonts w:ascii="Calibri Light" w:hAnsi="Calibri Light"/>
          <w:lang w:val="en-US"/>
        </w:rPr>
        <w:t>0%)</w:t>
      </w:r>
      <w:r w:rsidR="00903CEB">
        <w:rPr>
          <w:rFonts w:ascii="Calibri Light" w:hAnsi="Calibri Light"/>
          <w:lang w:val="en-US"/>
        </w:rPr>
        <w:t>;</w:t>
      </w:r>
    </w:p>
    <w:p w:rsidR="00903CEB" w:rsidRPr="00DC7297" w:rsidRDefault="00903CEB" w:rsidP="00DC7297">
      <w:pPr>
        <w:numPr>
          <w:ilvl w:val="0"/>
          <w:numId w:val="2"/>
        </w:numPr>
        <w:tabs>
          <w:tab w:val="clear" w:pos="720"/>
          <w:tab w:val="num" w:pos="928"/>
        </w:tabs>
        <w:ind w:left="928"/>
        <w:rPr>
          <w:rFonts w:ascii="Calibri Light" w:hAnsi="Calibri Light"/>
          <w:lang w:val="en-US"/>
        </w:rPr>
      </w:pPr>
      <w:r>
        <w:rPr>
          <w:rFonts w:ascii="Calibri Light" w:hAnsi="Calibri Light"/>
          <w:lang w:val="en-US"/>
        </w:rPr>
        <w:t xml:space="preserve">Results of the final test (20%). </w:t>
      </w:r>
    </w:p>
    <w:p w:rsidR="00100048" w:rsidRPr="00100048" w:rsidRDefault="00E73402" w:rsidP="00684494">
      <w:pPr>
        <w:pStyle w:val="3"/>
      </w:pPr>
      <w:r w:rsidRPr="00100048">
        <w:rPr>
          <w:rFonts w:ascii="Calibri Light" w:hAnsi="Calibri Light" w:cs="Times New Roman"/>
          <w:color w:val="auto"/>
          <w:sz w:val="28"/>
          <w:szCs w:val="28"/>
        </w:rPr>
        <w:t>Course schedule</w:t>
      </w:r>
    </w:p>
    <w:p w:rsidR="004F6C9A" w:rsidRDefault="00100048" w:rsidP="000D315C">
      <w:pPr>
        <w:rPr>
          <w:rFonts w:ascii="Calibri Light" w:hAnsi="Calibri Light"/>
          <w:lang w:val="en-US"/>
        </w:rPr>
      </w:pPr>
      <w:r w:rsidRPr="00100048">
        <w:rPr>
          <w:rFonts w:ascii="Calibri Light" w:hAnsi="Calibri Light"/>
          <w:lang w:val="en-US"/>
        </w:rPr>
        <w:t>All the classes will be taught in acco</w:t>
      </w:r>
      <w:r w:rsidR="00C05EE6">
        <w:rPr>
          <w:rFonts w:ascii="Calibri Light" w:hAnsi="Calibri Light"/>
          <w:lang w:val="en-US"/>
        </w:rPr>
        <w:t>rdance with the university time</w:t>
      </w:r>
      <w:r w:rsidRPr="00100048">
        <w:rPr>
          <w:rFonts w:ascii="Calibri Light" w:hAnsi="Calibri Light"/>
          <w:lang w:val="en-US"/>
        </w:rPr>
        <w:t xml:space="preserve">table.  </w:t>
      </w:r>
    </w:p>
    <w:p w:rsidR="00100048" w:rsidRDefault="00100048" w:rsidP="000D315C">
      <w:pPr>
        <w:rPr>
          <w:rFonts w:ascii="Calibri Light" w:hAnsi="Calibri Light"/>
          <w:lang w:val="en-US"/>
        </w:rPr>
      </w:pPr>
    </w:p>
    <w:tbl>
      <w:tblPr>
        <w:tblStyle w:val="a4"/>
        <w:tblW w:w="9214" w:type="dxa"/>
        <w:tblInd w:w="-34" w:type="dxa"/>
        <w:tblLayout w:type="fixed"/>
        <w:tblLook w:val="04A0"/>
      </w:tblPr>
      <w:tblGrid>
        <w:gridCol w:w="993"/>
        <w:gridCol w:w="8221"/>
      </w:tblGrid>
      <w:tr w:rsidR="00100048" w:rsidRPr="00287558" w:rsidTr="00287558">
        <w:trPr>
          <w:trHeight w:val="297"/>
        </w:trPr>
        <w:tc>
          <w:tcPr>
            <w:tcW w:w="993" w:type="dxa"/>
            <w:shd w:val="clear" w:color="auto" w:fill="D9D9D9" w:themeFill="background1" w:themeFillShade="D9"/>
          </w:tcPr>
          <w:p w:rsidR="00100048" w:rsidRPr="00287558" w:rsidRDefault="00100048" w:rsidP="00287558">
            <w:pPr>
              <w:jc w:val="center"/>
              <w:rPr>
                <w:rFonts w:ascii="Calibri Light" w:hAnsi="Calibri Light"/>
                <w:b/>
                <w:lang w:val="en-US"/>
              </w:rPr>
            </w:pPr>
            <w:r w:rsidRPr="00287558">
              <w:rPr>
                <w:rFonts w:ascii="Calibri Light" w:hAnsi="Calibri Light"/>
                <w:b/>
                <w:lang w:val="en-US"/>
              </w:rPr>
              <w:t>Class</w:t>
            </w:r>
            <w:r w:rsidR="00287558" w:rsidRPr="00287558">
              <w:rPr>
                <w:rFonts w:ascii="Calibri Light" w:hAnsi="Calibri Light"/>
                <w:b/>
                <w:lang w:val="en-US"/>
              </w:rPr>
              <w:t>es</w:t>
            </w:r>
          </w:p>
        </w:tc>
        <w:tc>
          <w:tcPr>
            <w:tcW w:w="8221" w:type="dxa"/>
            <w:shd w:val="clear" w:color="auto" w:fill="D9D9D9" w:themeFill="background1" w:themeFillShade="D9"/>
          </w:tcPr>
          <w:p w:rsidR="00100048" w:rsidRPr="00287558" w:rsidRDefault="00100048" w:rsidP="00287558">
            <w:pPr>
              <w:jc w:val="center"/>
              <w:rPr>
                <w:rFonts w:ascii="Calibri Light" w:hAnsi="Calibri Light"/>
                <w:b/>
                <w:lang w:val="en-US"/>
              </w:rPr>
            </w:pPr>
            <w:r w:rsidRPr="00287558">
              <w:rPr>
                <w:rFonts w:ascii="Calibri Light" w:hAnsi="Calibri Light"/>
                <w:b/>
                <w:lang w:val="en-US"/>
              </w:rPr>
              <w:t>Topics</w:t>
            </w:r>
          </w:p>
        </w:tc>
      </w:tr>
      <w:tr w:rsidR="00287558" w:rsidRPr="00100048" w:rsidTr="00287558">
        <w:tc>
          <w:tcPr>
            <w:tcW w:w="993" w:type="dxa"/>
            <w:shd w:val="clear" w:color="auto" w:fill="auto"/>
          </w:tcPr>
          <w:p w:rsidR="00287558" w:rsidRPr="00100048" w:rsidRDefault="00287558" w:rsidP="00100048">
            <w:pPr>
              <w:jc w:val="center"/>
              <w:rPr>
                <w:rFonts w:ascii="Calibri Light" w:hAnsi="Calibri Light"/>
                <w:lang w:val="en-US"/>
              </w:rPr>
            </w:pPr>
            <w:r w:rsidRPr="00100048">
              <w:rPr>
                <w:rFonts w:ascii="Calibri Light" w:hAnsi="Calibri Light"/>
                <w:lang w:val="en-US"/>
              </w:rPr>
              <w:t>1</w:t>
            </w:r>
          </w:p>
        </w:tc>
        <w:tc>
          <w:tcPr>
            <w:tcW w:w="8221" w:type="dxa"/>
            <w:vMerge w:val="restart"/>
            <w:shd w:val="clear" w:color="auto" w:fill="auto"/>
            <w:vAlign w:val="center"/>
          </w:tcPr>
          <w:p w:rsidR="00287558" w:rsidRPr="00100048" w:rsidRDefault="00287558" w:rsidP="00287558">
            <w:pPr>
              <w:rPr>
                <w:rFonts w:ascii="Calibri Light" w:hAnsi="Calibri Light"/>
                <w:lang w:val="en-US"/>
              </w:rPr>
            </w:pPr>
            <w:r w:rsidRPr="00100048">
              <w:rPr>
                <w:rFonts w:ascii="Calibri Light" w:hAnsi="Calibri Light"/>
                <w:lang w:val="en-US"/>
              </w:rPr>
              <w:t>Lecture: Environmental design</w:t>
            </w:r>
            <w:r>
              <w:rPr>
                <w:rFonts w:ascii="Calibri Light" w:hAnsi="Calibri Light"/>
                <w:lang w:val="en-US"/>
              </w:rPr>
              <w:t>.</w:t>
            </w:r>
          </w:p>
        </w:tc>
      </w:tr>
      <w:tr w:rsidR="00287558" w:rsidRPr="00100048" w:rsidTr="00100048">
        <w:tc>
          <w:tcPr>
            <w:tcW w:w="993" w:type="dxa"/>
            <w:shd w:val="clear" w:color="auto" w:fill="auto"/>
          </w:tcPr>
          <w:p w:rsidR="00287558" w:rsidRPr="00100048" w:rsidRDefault="00287558" w:rsidP="009815C8">
            <w:pPr>
              <w:jc w:val="center"/>
              <w:rPr>
                <w:rFonts w:ascii="Calibri Light" w:hAnsi="Calibri Light"/>
                <w:lang w:val="en-US"/>
              </w:rPr>
            </w:pPr>
            <w:r w:rsidRPr="00100048">
              <w:rPr>
                <w:rFonts w:ascii="Calibri Light" w:hAnsi="Calibri Light"/>
                <w:lang w:val="en-US"/>
              </w:rPr>
              <w:t>2</w:t>
            </w:r>
          </w:p>
        </w:tc>
        <w:tc>
          <w:tcPr>
            <w:tcW w:w="8221" w:type="dxa"/>
            <w:vMerge/>
            <w:shd w:val="clear" w:color="auto" w:fill="auto"/>
          </w:tcPr>
          <w:p w:rsidR="00287558" w:rsidRPr="00100048" w:rsidRDefault="00287558" w:rsidP="009815C8">
            <w:pPr>
              <w:rPr>
                <w:rFonts w:ascii="Calibri Light" w:hAnsi="Calibri Light"/>
                <w:lang w:val="en-US"/>
              </w:rPr>
            </w:pPr>
          </w:p>
        </w:tc>
      </w:tr>
      <w:tr w:rsidR="00287558" w:rsidRPr="00F94290" w:rsidTr="00100048">
        <w:tc>
          <w:tcPr>
            <w:tcW w:w="993" w:type="dxa"/>
            <w:shd w:val="clear" w:color="auto" w:fill="auto"/>
          </w:tcPr>
          <w:p w:rsidR="00287558" w:rsidRPr="00100048" w:rsidRDefault="00287558" w:rsidP="009815C8">
            <w:pPr>
              <w:jc w:val="center"/>
              <w:rPr>
                <w:rFonts w:ascii="Calibri Light" w:hAnsi="Calibri Light"/>
                <w:lang w:val="en-US"/>
              </w:rPr>
            </w:pPr>
            <w:r w:rsidRPr="00100048">
              <w:rPr>
                <w:rFonts w:ascii="Calibri Light" w:hAnsi="Calibri Light"/>
                <w:lang w:val="en-US"/>
              </w:rPr>
              <w:t>3</w:t>
            </w:r>
          </w:p>
        </w:tc>
        <w:tc>
          <w:tcPr>
            <w:tcW w:w="8221" w:type="dxa"/>
            <w:shd w:val="clear" w:color="auto" w:fill="auto"/>
          </w:tcPr>
          <w:p w:rsidR="00287558" w:rsidRPr="00100048" w:rsidRDefault="00287558" w:rsidP="00287558">
            <w:pPr>
              <w:rPr>
                <w:rFonts w:ascii="Calibri Light" w:hAnsi="Calibri Light"/>
                <w:lang w:val="en-US"/>
              </w:rPr>
            </w:pPr>
            <w:r w:rsidRPr="00100048">
              <w:rPr>
                <w:rFonts w:ascii="Calibri Light" w:hAnsi="Calibri Light"/>
                <w:lang w:val="en-US"/>
              </w:rPr>
              <w:t>Seminar: A legal framework of environmental design and expertise</w:t>
            </w:r>
            <w:r>
              <w:rPr>
                <w:rFonts w:ascii="Calibri Light" w:hAnsi="Calibri Light"/>
                <w:lang w:val="en-US"/>
              </w:rPr>
              <w:t>.</w:t>
            </w:r>
          </w:p>
        </w:tc>
      </w:tr>
      <w:tr w:rsidR="00287558" w:rsidRPr="00F94290" w:rsidTr="00100048">
        <w:tc>
          <w:tcPr>
            <w:tcW w:w="993" w:type="dxa"/>
            <w:shd w:val="clear" w:color="auto" w:fill="auto"/>
          </w:tcPr>
          <w:p w:rsidR="00287558" w:rsidRPr="00100048" w:rsidRDefault="00287558" w:rsidP="009815C8">
            <w:pPr>
              <w:jc w:val="center"/>
              <w:rPr>
                <w:rFonts w:ascii="Calibri Light" w:hAnsi="Calibri Light"/>
                <w:lang w:val="en-US"/>
              </w:rPr>
            </w:pPr>
            <w:r w:rsidRPr="00100048">
              <w:rPr>
                <w:rFonts w:ascii="Calibri Light" w:hAnsi="Calibri Light"/>
                <w:lang w:val="en-US"/>
              </w:rPr>
              <w:t>4</w:t>
            </w:r>
          </w:p>
        </w:tc>
        <w:tc>
          <w:tcPr>
            <w:tcW w:w="8221" w:type="dxa"/>
            <w:shd w:val="clear" w:color="auto" w:fill="auto"/>
          </w:tcPr>
          <w:p w:rsidR="00287558" w:rsidRPr="00100048" w:rsidRDefault="00287558" w:rsidP="009815C8">
            <w:pPr>
              <w:rPr>
                <w:rFonts w:ascii="Calibri Light" w:hAnsi="Calibri Light"/>
                <w:lang w:val="en-US"/>
              </w:rPr>
            </w:pPr>
            <w:r w:rsidRPr="00100048">
              <w:rPr>
                <w:rFonts w:ascii="Calibri Light" w:hAnsi="Calibri Light"/>
                <w:lang w:val="en-US"/>
              </w:rPr>
              <w:t>Lecture: Environmental justification in the town planning documentation.</w:t>
            </w:r>
          </w:p>
        </w:tc>
      </w:tr>
      <w:tr w:rsidR="00287558" w:rsidRPr="00F94290" w:rsidTr="00100048">
        <w:tc>
          <w:tcPr>
            <w:tcW w:w="993" w:type="dxa"/>
            <w:shd w:val="clear" w:color="auto" w:fill="auto"/>
          </w:tcPr>
          <w:p w:rsidR="00287558" w:rsidRPr="00100048" w:rsidRDefault="00287558" w:rsidP="009815C8">
            <w:pPr>
              <w:jc w:val="center"/>
              <w:rPr>
                <w:rFonts w:ascii="Calibri Light" w:hAnsi="Calibri Light"/>
                <w:lang w:val="en-US"/>
              </w:rPr>
            </w:pPr>
            <w:r w:rsidRPr="00100048">
              <w:rPr>
                <w:rFonts w:ascii="Calibri Light" w:hAnsi="Calibri Light"/>
                <w:lang w:val="en-US"/>
              </w:rPr>
              <w:t>5</w:t>
            </w:r>
          </w:p>
        </w:tc>
        <w:tc>
          <w:tcPr>
            <w:tcW w:w="8221" w:type="dxa"/>
            <w:shd w:val="clear" w:color="auto" w:fill="auto"/>
          </w:tcPr>
          <w:p w:rsidR="00287558" w:rsidRPr="00100048" w:rsidRDefault="00287558" w:rsidP="009815C8">
            <w:pPr>
              <w:rPr>
                <w:rFonts w:ascii="Calibri Light" w:hAnsi="Calibri Light"/>
                <w:lang w:val="en-US"/>
              </w:rPr>
            </w:pPr>
            <w:r w:rsidRPr="00100048">
              <w:rPr>
                <w:rFonts w:ascii="Calibri Light" w:hAnsi="Calibri Light"/>
                <w:lang w:val="en-US"/>
              </w:rPr>
              <w:t xml:space="preserve">Seminar (use of the interactive teaching method "Press conference"): Formation of the environmental awareness and development of the institution of the environmental expertise in the Russian Federation and EU countries.  </w:t>
            </w:r>
          </w:p>
        </w:tc>
      </w:tr>
      <w:tr w:rsidR="00287558" w:rsidRPr="00F94290" w:rsidTr="00100048">
        <w:tc>
          <w:tcPr>
            <w:tcW w:w="993" w:type="dxa"/>
            <w:shd w:val="clear" w:color="auto" w:fill="auto"/>
          </w:tcPr>
          <w:p w:rsidR="00287558" w:rsidRPr="00100048" w:rsidRDefault="00287558" w:rsidP="009815C8">
            <w:pPr>
              <w:jc w:val="center"/>
              <w:rPr>
                <w:rFonts w:ascii="Calibri Light" w:hAnsi="Calibri Light"/>
                <w:lang w:val="en-US"/>
              </w:rPr>
            </w:pPr>
            <w:r w:rsidRPr="00100048">
              <w:rPr>
                <w:rFonts w:ascii="Calibri Light" w:hAnsi="Calibri Light"/>
                <w:lang w:val="en-US"/>
              </w:rPr>
              <w:t>6</w:t>
            </w:r>
          </w:p>
        </w:tc>
        <w:tc>
          <w:tcPr>
            <w:tcW w:w="8221" w:type="dxa"/>
            <w:shd w:val="clear" w:color="auto" w:fill="auto"/>
          </w:tcPr>
          <w:p w:rsidR="00287558" w:rsidRPr="00100048" w:rsidRDefault="00287558" w:rsidP="009815C8">
            <w:pPr>
              <w:rPr>
                <w:rFonts w:ascii="Calibri Light" w:hAnsi="Calibri Light"/>
                <w:lang w:val="en-US"/>
              </w:rPr>
            </w:pPr>
            <w:r w:rsidRPr="00100048">
              <w:rPr>
                <w:rFonts w:ascii="Calibri Light" w:hAnsi="Calibri Light"/>
                <w:lang w:val="en-US"/>
              </w:rPr>
              <w:t xml:space="preserve">Lecture: </w:t>
            </w:r>
            <w:r w:rsidR="00AA728B" w:rsidRPr="00AA728B">
              <w:rPr>
                <w:rFonts w:ascii="Calibri Light" w:hAnsi="Calibri Light"/>
                <w:lang w:val="en-US"/>
              </w:rPr>
              <w:t>Environmental assessment of technologies</w:t>
            </w:r>
            <w:r w:rsidRPr="00100048">
              <w:rPr>
                <w:rFonts w:ascii="Calibri Light" w:hAnsi="Calibri Light"/>
                <w:lang w:val="en-US"/>
              </w:rPr>
              <w:t>.</w:t>
            </w:r>
          </w:p>
        </w:tc>
      </w:tr>
      <w:tr w:rsidR="00287558" w:rsidRPr="00F94290" w:rsidTr="00100048">
        <w:tc>
          <w:tcPr>
            <w:tcW w:w="993" w:type="dxa"/>
            <w:shd w:val="clear" w:color="auto" w:fill="auto"/>
          </w:tcPr>
          <w:p w:rsidR="00287558" w:rsidRPr="00100048" w:rsidRDefault="00287558" w:rsidP="009815C8">
            <w:pPr>
              <w:jc w:val="center"/>
              <w:rPr>
                <w:rFonts w:ascii="Calibri Light" w:hAnsi="Calibri Light"/>
                <w:lang w:val="en-US"/>
              </w:rPr>
            </w:pPr>
            <w:r w:rsidRPr="00100048">
              <w:rPr>
                <w:rFonts w:ascii="Calibri Light" w:hAnsi="Calibri Light"/>
                <w:lang w:val="en-US"/>
              </w:rPr>
              <w:t>7</w:t>
            </w:r>
          </w:p>
        </w:tc>
        <w:tc>
          <w:tcPr>
            <w:tcW w:w="8221" w:type="dxa"/>
            <w:shd w:val="clear" w:color="auto" w:fill="auto"/>
          </w:tcPr>
          <w:p w:rsidR="00287558" w:rsidRPr="00100048" w:rsidRDefault="00287558" w:rsidP="009815C8">
            <w:pPr>
              <w:rPr>
                <w:rFonts w:ascii="Calibri Light" w:hAnsi="Calibri Light"/>
                <w:lang w:val="en-US"/>
              </w:rPr>
            </w:pPr>
            <w:r w:rsidRPr="00100048">
              <w:rPr>
                <w:rFonts w:ascii="Calibri Light" w:hAnsi="Calibri Light"/>
                <w:lang w:val="en-US"/>
              </w:rPr>
              <w:t xml:space="preserve">Practical training: Calculation of the amount of air pollutants from stationary sources.   </w:t>
            </w:r>
          </w:p>
        </w:tc>
      </w:tr>
      <w:tr w:rsidR="00287558" w:rsidRPr="00F94290" w:rsidTr="00100048">
        <w:tc>
          <w:tcPr>
            <w:tcW w:w="993" w:type="dxa"/>
            <w:shd w:val="clear" w:color="auto" w:fill="auto"/>
          </w:tcPr>
          <w:p w:rsidR="00287558" w:rsidRPr="00100048" w:rsidRDefault="00287558" w:rsidP="009815C8">
            <w:pPr>
              <w:jc w:val="center"/>
              <w:rPr>
                <w:rFonts w:ascii="Calibri Light" w:hAnsi="Calibri Light"/>
                <w:lang w:val="en-US"/>
              </w:rPr>
            </w:pPr>
            <w:r w:rsidRPr="00100048">
              <w:rPr>
                <w:rFonts w:ascii="Calibri Light" w:hAnsi="Calibri Light"/>
                <w:lang w:val="en-US"/>
              </w:rPr>
              <w:t>8</w:t>
            </w:r>
          </w:p>
        </w:tc>
        <w:tc>
          <w:tcPr>
            <w:tcW w:w="8221" w:type="dxa"/>
            <w:shd w:val="clear" w:color="auto" w:fill="auto"/>
          </w:tcPr>
          <w:p w:rsidR="00287558" w:rsidRPr="00100048" w:rsidRDefault="00287558" w:rsidP="009815C8">
            <w:pPr>
              <w:rPr>
                <w:rFonts w:ascii="Calibri Light" w:hAnsi="Calibri Light"/>
                <w:lang w:val="en-US"/>
              </w:rPr>
            </w:pPr>
            <w:r w:rsidRPr="00100048">
              <w:rPr>
                <w:rFonts w:ascii="Calibri Light" w:hAnsi="Calibri Light"/>
                <w:lang w:val="en-US"/>
              </w:rPr>
              <w:t>Lecture: Environmental impact assessment (EIA).</w:t>
            </w:r>
          </w:p>
        </w:tc>
      </w:tr>
      <w:tr w:rsidR="00287558" w:rsidRPr="00F94290" w:rsidTr="00100048">
        <w:tc>
          <w:tcPr>
            <w:tcW w:w="993" w:type="dxa"/>
            <w:shd w:val="clear" w:color="auto" w:fill="auto"/>
          </w:tcPr>
          <w:p w:rsidR="00287558" w:rsidRPr="00100048" w:rsidRDefault="00287558" w:rsidP="009815C8">
            <w:pPr>
              <w:jc w:val="center"/>
              <w:rPr>
                <w:rFonts w:ascii="Calibri Light" w:hAnsi="Calibri Light"/>
                <w:lang w:val="en-US"/>
              </w:rPr>
            </w:pPr>
            <w:r w:rsidRPr="00100048">
              <w:rPr>
                <w:rFonts w:ascii="Calibri Light" w:hAnsi="Calibri Light"/>
                <w:lang w:val="en-US"/>
              </w:rPr>
              <w:t>9</w:t>
            </w:r>
          </w:p>
        </w:tc>
        <w:tc>
          <w:tcPr>
            <w:tcW w:w="8221" w:type="dxa"/>
            <w:shd w:val="clear" w:color="auto" w:fill="auto"/>
          </w:tcPr>
          <w:p w:rsidR="00287558" w:rsidRPr="00100048" w:rsidRDefault="00287558" w:rsidP="009815C8">
            <w:pPr>
              <w:rPr>
                <w:rFonts w:ascii="Calibri Light" w:hAnsi="Calibri Light"/>
                <w:lang w:val="en-US"/>
              </w:rPr>
            </w:pPr>
            <w:r w:rsidRPr="00100048">
              <w:rPr>
                <w:rFonts w:ascii="Calibri Light" w:hAnsi="Calibri Light"/>
                <w:lang w:val="en-US"/>
              </w:rPr>
              <w:t>Practical training: Health and hygiene standards for the air quality.</w:t>
            </w:r>
          </w:p>
        </w:tc>
      </w:tr>
      <w:tr w:rsidR="00287558" w:rsidRPr="00F94290" w:rsidTr="00100048">
        <w:tc>
          <w:tcPr>
            <w:tcW w:w="993" w:type="dxa"/>
            <w:shd w:val="clear" w:color="auto" w:fill="auto"/>
          </w:tcPr>
          <w:p w:rsidR="00287558" w:rsidRPr="00100048" w:rsidRDefault="00287558" w:rsidP="009815C8">
            <w:pPr>
              <w:jc w:val="center"/>
              <w:rPr>
                <w:rFonts w:ascii="Calibri Light" w:hAnsi="Calibri Light"/>
                <w:lang w:val="en-US"/>
              </w:rPr>
            </w:pPr>
            <w:r w:rsidRPr="00100048">
              <w:rPr>
                <w:rFonts w:ascii="Calibri Light" w:hAnsi="Calibri Light"/>
                <w:lang w:val="en-US"/>
              </w:rPr>
              <w:t>10</w:t>
            </w:r>
          </w:p>
        </w:tc>
        <w:tc>
          <w:tcPr>
            <w:tcW w:w="8221" w:type="dxa"/>
            <w:shd w:val="clear" w:color="auto" w:fill="auto"/>
          </w:tcPr>
          <w:p w:rsidR="00287558" w:rsidRPr="00100048" w:rsidRDefault="00287558" w:rsidP="00EE259E">
            <w:pPr>
              <w:rPr>
                <w:rFonts w:ascii="Calibri Light" w:hAnsi="Calibri Light"/>
                <w:lang w:val="en-US"/>
              </w:rPr>
            </w:pPr>
            <w:r w:rsidRPr="00100048">
              <w:rPr>
                <w:rFonts w:ascii="Calibri Light" w:hAnsi="Calibri Light"/>
                <w:lang w:val="en-US"/>
              </w:rPr>
              <w:t>Practical training: Standardization of the quality of natural water bodies</w:t>
            </w:r>
            <w:r w:rsidR="00EE259E">
              <w:rPr>
                <w:rFonts w:ascii="Calibri Light" w:hAnsi="Calibri Light"/>
                <w:lang w:val="en-US"/>
              </w:rPr>
              <w:t>.</w:t>
            </w:r>
            <w:r w:rsidRPr="00100048">
              <w:rPr>
                <w:rFonts w:ascii="Calibri Light" w:hAnsi="Calibri Light"/>
                <w:lang w:val="en-US"/>
              </w:rPr>
              <w:t xml:space="preserve"> </w:t>
            </w:r>
          </w:p>
        </w:tc>
      </w:tr>
      <w:tr w:rsidR="00287558" w:rsidRPr="00F94290" w:rsidTr="00100048">
        <w:tc>
          <w:tcPr>
            <w:tcW w:w="993" w:type="dxa"/>
            <w:shd w:val="clear" w:color="auto" w:fill="auto"/>
          </w:tcPr>
          <w:p w:rsidR="00287558" w:rsidRPr="00100048" w:rsidRDefault="00287558" w:rsidP="009815C8">
            <w:pPr>
              <w:jc w:val="center"/>
              <w:rPr>
                <w:rFonts w:ascii="Calibri Light" w:hAnsi="Calibri Light"/>
                <w:lang w:val="en-US"/>
              </w:rPr>
            </w:pPr>
            <w:r w:rsidRPr="00100048">
              <w:rPr>
                <w:rFonts w:ascii="Calibri Light" w:hAnsi="Calibri Light"/>
                <w:lang w:val="en-US"/>
              </w:rPr>
              <w:t>11</w:t>
            </w:r>
          </w:p>
        </w:tc>
        <w:tc>
          <w:tcPr>
            <w:tcW w:w="8221" w:type="dxa"/>
            <w:shd w:val="clear" w:color="auto" w:fill="auto"/>
          </w:tcPr>
          <w:p w:rsidR="00287558" w:rsidRPr="00100048" w:rsidRDefault="00287558" w:rsidP="009815C8">
            <w:pPr>
              <w:rPr>
                <w:rFonts w:ascii="Calibri Light" w:hAnsi="Calibri Light"/>
                <w:lang w:val="en-US"/>
              </w:rPr>
            </w:pPr>
            <w:r w:rsidRPr="00100048">
              <w:rPr>
                <w:rFonts w:ascii="Calibri Light" w:hAnsi="Calibri Light"/>
                <w:lang w:val="en-US"/>
              </w:rPr>
              <w:t>Lecture: Engineering and environmental studies.</w:t>
            </w:r>
          </w:p>
        </w:tc>
      </w:tr>
      <w:tr w:rsidR="00287558" w:rsidRPr="00F94290" w:rsidTr="00100048">
        <w:tc>
          <w:tcPr>
            <w:tcW w:w="993" w:type="dxa"/>
            <w:shd w:val="clear" w:color="auto" w:fill="auto"/>
          </w:tcPr>
          <w:p w:rsidR="00287558" w:rsidRPr="00100048" w:rsidRDefault="00287558" w:rsidP="009815C8">
            <w:pPr>
              <w:jc w:val="center"/>
              <w:rPr>
                <w:rFonts w:ascii="Calibri Light" w:hAnsi="Calibri Light"/>
                <w:lang w:val="en-US"/>
              </w:rPr>
            </w:pPr>
            <w:r w:rsidRPr="00100048">
              <w:rPr>
                <w:rFonts w:ascii="Calibri Light" w:hAnsi="Calibri Light"/>
                <w:lang w:val="en-US"/>
              </w:rPr>
              <w:t>12</w:t>
            </w:r>
          </w:p>
        </w:tc>
        <w:tc>
          <w:tcPr>
            <w:tcW w:w="8221" w:type="dxa"/>
            <w:shd w:val="clear" w:color="auto" w:fill="auto"/>
          </w:tcPr>
          <w:p w:rsidR="00287558" w:rsidRPr="00100048" w:rsidRDefault="00DA4660" w:rsidP="00DA4660">
            <w:pPr>
              <w:rPr>
                <w:rFonts w:ascii="Calibri Light" w:hAnsi="Calibri Light"/>
                <w:lang w:val="en-US"/>
              </w:rPr>
            </w:pPr>
            <w:r w:rsidRPr="00100048">
              <w:rPr>
                <w:rFonts w:ascii="Calibri Light" w:hAnsi="Calibri Light"/>
                <w:lang w:val="en-US"/>
              </w:rPr>
              <w:t>Practical training:</w:t>
            </w:r>
            <w:r>
              <w:rPr>
                <w:rFonts w:ascii="Calibri Light" w:hAnsi="Calibri Light"/>
                <w:lang w:val="en-US"/>
              </w:rPr>
              <w:t xml:space="preserve"> </w:t>
            </w:r>
            <w:r w:rsidR="00287558" w:rsidRPr="00100048">
              <w:rPr>
                <w:rFonts w:ascii="Calibri Light" w:hAnsi="Calibri Light"/>
                <w:lang w:val="en-US"/>
              </w:rPr>
              <w:t>Matrix method for the assessment of impact of economic activities on the environment</w:t>
            </w:r>
            <w:r>
              <w:rPr>
                <w:rFonts w:ascii="Calibri Light" w:hAnsi="Calibri Light"/>
                <w:lang w:val="en-US"/>
              </w:rPr>
              <w:t xml:space="preserve"> (c</w:t>
            </w:r>
            <w:r w:rsidRPr="00100048">
              <w:rPr>
                <w:rFonts w:ascii="Calibri Light" w:hAnsi="Calibri Light"/>
                <w:lang w:val="en-US"/>
              </w:rPr>
              <w:t>ase study</w:t>
            </w:r>
            <w:r>
              <w:rPr>
                <w:rFonts w:ascii="Calibri Light" w:hAnsi="Calibri Light"/>
                <w:lang w:val="en-US"/>
              </w:rPr>
              <w:t>)</w:t>
            </w:r>
            <w:r w:rsidR="00287558" w:rsidRPr="00100048">
              <w:rPr>
                <w:rFonts w:ascii="Calibri Light" w:hAnsi="Calibri Light"/>
                <w:lang w:val="en-US"/>
              </w:rPr>
              <w:t xml:space="preserve">.  </w:t>
            </w:r>
          </w:p>
        </w:tc>
      </w:tr>
      <w:tr w:rsidR="00287558" w:rsidRPr="00540317" w:rsidTr="00100048">
        <w:tc>
          <w:tcPr>
            <w:tcW w:w="993" w:type="dxa"/>
            <w:shd w:val="clear" w:color="auto" w:fill="auto"/>
          </w:tcPr>
          <w:p w:rsidR="00287558" w:rsidRPr="00100048" w:rsidRDefault="00287558" w:rsidP="009815C8">
            <w:pPr>
              <w:jc w:val="center"/>
              <w:rPr>
                <w:rFonts w:ascii="Calibri Light" w:hAnsi="Calibri Light"/>
                <w:lang w:val="en-US"/>
              </w:rPr>
            </w:pPr>
            <w:r w:rsidRPr="00100048">
              <w:rPr>
                <w:rFonts w:ascii="Calibri Light" w:hAnsi="Calibri Light"/>
                <w:lang w:val="en-US"/>
              </w:rPr>
              <w:t>13</w:t>
            </w:r>
          </w:p>
        </w:tc>
        <w:tc>
          <w:tcPr>
            <w:tcW w:w="8221" w:type="dxa"/>
            <w:shd w:val="clear" w:color="auto" w:fill="auto"/>
          </w:tcPr>
          <w:p w:rsidR="00287558" w:rsidRPr="00100048" w:rsidRDefault="00AA728B" w:rsidP="009815C8">
            <w:pPr>
              <w:rPr>
                <w:rFonts w:ascii="Calibri Light" w:hAnsi="Calibri Light"/>
                <w:lang w:val="en-US"/>
              </w:rPr>
            </w:pPr>
            <w:r>
              <w:rPr>
                <w:rFonts w:ascii="Calibri Light" w:hAnsi="Calibri Light"/>
                <w:lang w:val="en-US"/>
              </w:rPr>
              <w:t>Lecture: S</w:t>
            </w:r>
            <w:r w:rsidR="00287558" w:rsidRPr="00100048">
              <w:rPr>
                <w:rFonts w:ascii="Calibri Light" w:hAnsi="Calibri Light"/>
                <w:lang w:val="en-US"/>
              </w:rPr>
              <w:t xml:space="preserve">tate environmental expertise. </w:t>
            </w:r>
          </w:p>
        </w:tc>
      </w:tr>
      <w:tr w:rsidR="00287558" w:rsidRPr="00F94290" w:rsidTr="00100048">
        <w:tc>
          <w:tcPr>
            <w:tcW w:w="993" w:type="dxa"/>
            <w:shd w:val="clear" w:color="auto" w:fill="auto"/>
          </w:tcPr>
          <w:p w:rsidR="00287558" w:rsidRPr="00100048" w:rsidRDefault="00287558" w:rsidP="009815C8">
            <w:pPr>
              <w:jc w:val="center"/>
              <w:rPr>
                <w:rFonts w:ascii="Calibri Light" w:hAnsi="Calibri Light"/>
                <w:lang w:val="en-US"/>
              </w:rPr>
            </w:pPr>
            <w:r w:rsidRPr="00100048">
              <w:rPr>
                <w:rFonts w:ascii="Calibri Light" w:hAnsi="Calibri Light"/>
                <w:lang w:val="en-US"/>
              </w:rPr>
              <w:t>14</w:t>
            </w:r>
          </w:p>
        </w:tc>
        <w:tc>
          <w:tcPr>
            <w:tcW w:w="8221" w:type="dxa"/>
            <w:shd w:val="clear" w:color="auto" w:fill="auto"/>
          </w:tcPr>
          <w:p w:rsidR="00287558" w:rsidRPr="00100048" w:rsidRDefault="00AA728B" w:rsidP="009815C8">
            <w:pPr>
              <w:rPr>
                <w:rFonts w:ascii="Calibri Light" w:hAnsi="Calibri Light"/>
                <w:lang w:val="en-US"/>
              </w:rPr>
            </w:pPr>
            <w:r>
              <w:rPr>
                <w:rFonts w:ascii="Calibri Light" w:hAnsi="Calibri Light"/>
                <w:lang w:val="en-US"/>
              </w:rPr>
              <w:t>Seminar: S</w:t>
            </w:r>
            <w:r w:rsidR="00287558" w:rsidRPr="00100048">
              <w:rPr>
                <w:rFonts w:ascii="Calibri Light" w:hAnsi="Calibri Light"/>
                <w:lang w:val="en-US"/>
              </w:rPr>
              <w:t xml:space="preserve">tate environmental expertise: objects, levels, and conducting procedures.   </w:t>
            </w:r>
          </w:p>
        </w:tc>
      </w:tr>
      <w:tr w:rsidR="00287558" w:rsidRPr="00F94290" w:rsidTr="00100048">
        <w:tc>
          <w:tcPr>
            <w:tcW w:w="993" w:type="dxa"/>
            <w:shd w:val="clear" w:color="auto" w:fill="auto"/>
          </w:tcPr>
          <w:p w:rsidR="00287558" w:rsidRPr="00100048" w:rsidRDefault="00287558" w:rsidP="009815C8">
            <w:pPr>
              <w:jc w:val="center"/>
              <w:rPr>
                <w:rFonts w:ascii="Calibri Light" w:hAnsi="Calibri Light"/>
                <w:lang w:val="en-US"/>
              </w:rPr>
            </w:pPr>
            <w:r w:rsidRPr="00100048">
              <w:rPr>
                <w:rFonts w:ascii="Calibri Light" w:hAnsi="Calibri Light"/>
                <w:lang w:val="en-US"/>
              </w:rPr>
              <w:t>15</w:t>
            </w:r>
          </w:p>
        </w:tc>
        <w:tc>
          <w:tcPr>
            <w:tcW w:w="8221" w:type="dxa"/>
            <w:shd w:val="clear" w:color="auto" w:fill="auto"/>
          </w:tcPr>
          <w:p w:rsidR="00287558" w:rsidRPr="00100048" w:rsidRDefault="00287558" w:rsidP="009815C8">
            <w:pPr>
              <w:rPr>
                <w:rFonts w:ascii="Calibri Light" w:hAnsi="Calibri Light"/>
                <w:lang w:val="en-US"/>
              </w:rPr>
            </w:pPr>
            <w:r w:rsidRPr="00100048">
              <w:rPr>
                <w:rFonts w:ascii="Calibri Light" w:hAnsi="Calibri Light"/>
                <w:lang w:val="en-US"/>
              </w:rPr>
              <w:t>Lecture: European and Russian experience in conducting the expertise of large-scale projects.</w:t>
            </w:r>
          </w:p>
        </w:tc>
      </w:tr>
      <w:tr w:rsidR="00287558" w:rsidRPr="00F94290" w:rsidTr="00100048">
        <w:tc>
          <w:tcPr>
            <w:tcW w:w="993" w:type="dxa"/>
            <w:shd w:val="clear" w:color="auto" w:fill="auto"/>
          </w:tcPr>
          <w:p w:rsidR="00287558" w:rsidRPr="00100048" w:rsidRDefault="00287558" w:rsidP="009815C8">
            <w:pPr>
              <w:jc w:val="center"/>
              <w:rPr>
                <w:rFonts w:ascii="Calibri Light" w:hAnsi="Calibri Light"/>
                <w:lang w:val="en-US"/>
              </w:rPr>
            </w:pPr>
            <w:r w:rsidRPr="00100048">
              <w:rPr>
                <w:rFonts w:ascii="Calibri Light" w:hAnsi="Calibri Light"/>
                <w:lang w:val="en-US"/>
              </w:rPr>
              <w:t>16</w:t>
            </w:r>
          </w:p>
        </w:tc>
        <w:tc>
          <w:tcPr>
            <w:tcW w:w="8221" w:type="dxa"/>
            <w:shd w:val="clear" w:color="auto" w:fill="auto"/>
          </w:tcPr>
          <w:p w:rsidR="00287558" w:rsidRPr="00100048" w:rsidRDefault="00DA4660" w:rsidP="00DA4660">
            <w:pPr>
              <w:rPr>
                <w:rFonts w:ascii="Calibri Light" w:hAnsi="Calibri Light"/>
                <w:lang w:val="en-US"/>
              </w:rPr>
            </w:pPr>
            <w:r>
              <w:rPr>
                <w:rFonts w:ascii="Calibri Light" w:hAnsi="Calibri Light" w:cs="Calibri Light"/>
                <w:lang w:val="en-US"/>
              </w:rPr>
              <w:t>P</w:t>
            </w:r>
            <w:r w:rsidRPr="00DC7297">
              <w:rPr>
                <w:rFonts w:ascii="Calibri Light" w:hAnsi="Calibri Light" w:cs="Calibri Light"/>
                <w:lang w:val="en-US"/>
              </w:rPr>
              <w:t xml:space="preserve">rofessional simulation </w:t>
            </w:r>
            <w:r>
              <w:rPr>
                <w:rFonts w:ascii="Calibri Light" w:hAnsi="Calibri Light" w:cs="Calibri Light"/>
                <w:lang w:val="en-US"/>
              </w:rPr>
              <w:t>(r</w:t>
            </w:r>
            <w:r w:rsidR="00287558" w:rsidRPr="00100048">
              <w:rPr>
                <w:rFonts w:ascii="Calibri Light" w:hAnsi="Calibri Light"/>
                <w:lang w:val="en-US"/>
              </w:rPr>
              <w:t>ole-playing</w:t>
            </w:r>
            <w:r>
              <w:rPr>
                <w:rFonts w:ascii="Calibri Light" w:hAnsi="Calibri Light"/>
                <w:lang w:val="en-US"/>
              </w:rPr>
              <w:t>)</w:t>
            </w:r>
            <w:r w:rsidR="00287558" w:rsidRPr="00100048">
              <w:rPr>
                <w:rFonts w:ascii="Calibri Light" w:hAnsi="Calibri Light"/>
                <w:lang w:val="en-US"/>
              </w:rPr>
              <w:t xml:space="preserve"> game: Conducting the environmental </w:t>
            </w:r>
            <w:r w:rsidR="00287558" w:rsidRPr="00100048">
              <w:rPr>
                <w:rFonts w:ascii="Calibri Light" w:hAnsi="Calibri Light"/>
                <w:lang w:val="en-US"/>
              </w:rPr>
              <w:lastRenderedPageBreak/>
              <w:t xml:space="preserve">expertise for the project to construct a large-scale </w:t>
            </w:r>
            <w:r w:rsidR="00D033E0" w:rsidRPr="00DC7297">
              <w:rPr>
                <w:rFonts w:ascii="Calibri Light" w:hAnsi="Calibri Light"/>
                <w:lang w:val="en-US"/>
              </w:rPr>
              <w:t xml:space="preserve">hydropower plant </w:t>
            </w:r>
            <w:r w:rsidR="00287558" w:rsidRPr="00100048">
              <w:rPr>
                <w:rFonts w:ascii="Calibri Light" w:hAnsi="Calibri Light"/>
                <w:lang w:val="en-US"/>
              </w:rPr>
              <w:t xml:space="preserve">in the Altai Republic.  </w:t>
            </w:r>
          </w:p>
        </w:tc>
      </w:tr>
      <w:tr w:rsidR="00287558" w:rsidRPr="00F94290" w:rsidTr="00100048">
        <w:tc>
          <w:tcPr>
            <w:tcW w:w="993" w:type="dxa"/>
            <w:shd w:val="clear" w:color="auto" w:fill="auto"/>
          </w:tcPr>
          <w:p w:rsidR="00287558" w:rsidRPr="00100048" w:rsidRDefault="00287558" w:rsidP="009815C8">
            <w:pPr>
              <w:jc w:val="center"/>
              <w:rPr>
                <w:rFonts w:ascii="Calibri Light" w:hAnsi="Calibri Light"/>
                <w:lang w:val="en-US"/>
              </w:rPr>
            </w:pPr>
            <w:r w:rsidRPr="00100048">
              <w:rPr>
                <w:rFonts w:ascii="Calibri Light" w:hAnsi="Calibri Light"/>
                <w:lang w:val="en-US"/>
              </w:rPr>
              <w:lastRenderedPageBreak/>
              <w:t>17</w:t>
            </w:r>
          </w:p>
        </w:tc>
        <w:tc>
          <w:tcPr>
            <w:tcW w:w="8221" w:type="dxa"/>
            <w:shd w:val="clear" w:color="auto" w:fill="auto"/>
          </w:tcPr>
          <w:p w:rsidR="00287558" w:rsidRPr="00100048" w:rsidRDefault="005B0812" w:rsidP="005B0812">
            <w:pPr>
              <w:rPr>
                <w:rFonts w:ascii="Calibri Light" w:hAnsi="Calibri Light"/>
                <w:lang w:val="en-US"/>
              </w:rPr>
            </w:pPr>
            <w:r w:rsidRPr="00100048">
              <w:rPr>
                <w:rFonts w:ascii="Calibri Light" w:hAnsi="Calibri Light"/>
                <w:lang w:val="en-US"/>
              </w:rPr>
              <w:t>Practical training:</w:t>
            </w:r>
            <w:r w:rsidR="00287558" w:rsidRPr="00100048">
              <w:rPr>
                <w:rFonts w:ascii="Calibri Light" w:hAnsi="Calibri Light"/>
                <w:lang w:val="en-US"/>
              </w:rPr>
              <w:t xml:space="preserve"> Methods and tools of the environmental expertise</w:t>
            </w:r>
            <w:r>
              <w:rPr>
                <w:rFonts w:ascii="Calibri Light" w:hAnsi="Calibri Light"/>
                <w:lang w:val="en-US"/>
              </w:rPr>
              <w:t xml:space="preserve"> (case study)</w:t>
            </w:r>
            <w:r w:rsidR="00287558" w:rsidRPr="00100048">
              <w:rPr>
                <w:rFonts w:ascii="Calibri Light" w:hAnsi="Calibri Light"/>
                <w:lang w:val="en-US"/>
              </w:rPr>
              <w:t xml:space="preserve">. </w:t>
            </w:r>
          </w:p>
        </w:tc>
      </w:tr>
      <w:tr w:rsidR="00287558" w:rsidRPr="00F94290" w:rsidTr="00100048">
        <w:tc>
          <w:tcPr>
            <w:tcW w:w="993" w:type="dxa"/>
            <w:shd w:val="clear" w:color="auto" w:fill="auto"/>
          </w:tcPr>
          <w:p w:rsidR="00287558" w:rsidRPr="00100048" w:rsidRDefault="00287558" w:rsidP="00100048">
            <w:pPr>
              <w:jc w:val="center"/>
              <w:rPr>
                <w:rFonts w:ascii="Calibri Light" w:hAnsi="Calibri Light"/>
                <w:lang w:val="en-US"/>
              </w:rPr>
            </w:pPr>
            <w:r>
              <w:rPr>
                <w:rFonts w:ascii="Calibri Light" w:hAnsi="Calibri Light"/>
                <w:lang w:val="en-US"/>
              </w:rPr>
              <w:t>18</w:t>
            </w:r>
          </w:p>
        </w:tc>
        <w:tc>
          <w:tcPr>
            <w:tcW w:w="8221" w:type="dxa"/>
            <w:shd w:val="clear" w:color="auto" w:fill="auto"/>
          </w:tcPr>
          <w:p w:rsidR="00287558" w:rsidRPr="00100048" w:rsidRDefault="005B0812" w:rsidP="00CC0753">
            <w:pPr>
              <w:rPr>
                <w:rFonts w:ascii="Calibri Light" w:hAnsi="Calibri Light"/>
                <w:lang w:val="en-US"/>
              </w:rPr>
            </w:pPr>
            <w:r w:rsidRPr="00100048">
              <w:rPr>
                <w:rFonts w:ascii="Calibri Light" w:hAnsi="Calibri Light"/>
                <w:lang w:val="en-US"/>
              </w:rPr>
              <w:t xml:space="preserve">Practical </w:t>
            </w:r>
            <w:r>
              <w:rPr>
                <w:rFonts w:ascii="Calibri Light" w:hAnsi="Calibri Light"/>
                <w:lang w:val="en-US"/>
              </w:rPr>
              <w:t>training</w:t>
            </w:r>
            <w:r w:rsidR="00287558" w:rsidRPr="00100048">
              <w:rPr>
                <w:rFonts w:ascii="Calibri Light" w:hAnsi="Calibri Light"/>
                <w:lang w:val="en-US"/>
              </w:rPr>
              <w:t>: Step-by-ste</w:t>
            </w:r>
            <w:r w:rsidR="00CC0753">
              <w:rPr>
                <w:rFonts w:ascii="Calibri Light" w:hAnsi="Calibri Light"/>
                <w:lang w:val="en-US"/>
              </w:rPr>
              <w:t>p</w:t>
            </w:r>
            <w:r w:rsidR="00287558" w:rsidRPr="00100048">
              <w:rPr>
                <w:rFonts w:ascii="Calibri Light" w:hAnsi="Calibri Light"/>
                <w:lang w:val="en-US"/>
              </w:rPr>
              <w:t xml:space="preserve"> scheme of environmental impact assessment</w:t>
            </w:r>
            <w:r>
              <w:rPr>
                <w:rFonts w:ascii="Calibri Light" w:hAnsi="Calibri Light"/>
                <w:lang w:val="en-US"/>
              </w:rPr>
              <w:t xml:space="preserve"> (case study)</w:t>
            </w:r>
            <w:r w:rsidR="00287558" w:rsidRPr="00100048">
              <w:rPr>
                <w:rFonts w:ascii="Calibri Light" w:hAnsi="Calibri Light"/>
                <w:lang w:val="en-US"/>
              </w:rPr>
              <w:t xml:space="preserve">.  </w:t>
            </w:r>
          </w:p>
        </w:tc>
      </w:tr>
    </w:tbl>
    <w:p w:rsidR="001E2B1B" w:rsidRPr="006447AD" w:rsidRDefault="001E2B1B" w:rsidP="001E2B1B">
      <w:pPr>
        <w:pStyle w:val="3"/>
        <w:rPr>
          <w:rFonts w:ascii="Calibri Light" w:hAnsi="Calibri Light" w:cs="Calibri Light"/>
          <w:color w:val="auto"/>
          <w:sz w:val="28"/>
          <w:szCs w:val="28"/>
        </w:rPr>
      </w:pPr>
      <w:r w:rsidRPr="006447AD">
        <w:rPr>
          <w:rFonts w:ascii="Calibri Light" w:hAnsi="Calibri Light" w:cs="Calibri Light"/>
          <w:color w:val="auto"/>
          <w:sz w:val="28"/>
          <w:szCs w:val="28"/>
        </w:rPr>
        <w:t>Course assignments</w:t>
      </w:r>
    </w:p>
    <w:p w:rsidR="001E2B1B" w:rsidRPr="00B90033" w:rsidRDefault="001E2B1B" w:rsidP="006E6359">
      <w:pPr>
        <w:pStyle w:val="a5"/>
        <w:numPr>
          <w:ilvl w:val="0"/>
          <w:numId w:val="5"/>
        </w:numPr>
        <w:spacing w:after="120"/>
        <w:ind w:left="851" w:hanging="284"/>
        <w:rPr>
          <w:rFonts w:ascii="Calibri Light" w:hAnsi="Calibri Light" w:cs="Calibri Light"/>
          <w:lang w:val="en-US"/>
        </w:rPr>
      </w:pPr>
      <w:r w:rsidRPr="00895DF7">
        <w:rPr>
          <w:rFonts w:ascii="Calibri Light" w:hAnsi="Calibri Light" w:cs="Calibri Light"/>
          <w:lang w:val="en-GB"/>
        </w:rPr>
        <w:t>Assignment</w:t>
      </w:r>
      <w:r w:rsidRPr="00B90033">
        <w:rPr>
          <w:rFonts w:ascii="Calibri Light" w:hAnsi="Calibri Light" w:cs="Calibri Light"/>
          <w:lang w:val="en-US"/>
        </w:rPr>
        <w:t xml:space="preserve"> #1  –</w:t>
      </w:r>
      <w:r w:rsidR="00B90033" w:rsidRPr="00B90033">
        <w:rPr>
          <w:rFonts w:ascii="Calibri Light" w:hAnsi="Calibri Light" w:cs="Calibri Light"/>
          <w:lang w:val="en-US"/>
        </w:rPr>
        <w:t xml:space="preserve"> </w:t>
      </w:r>
      <w:r w:rsidR="00B90033">
        <w:rPr>
          <w:rFonts w:ascii="Calibri Light" w:hAnsi="Calibri Light" w:cs="Calibri Light"/>
          <w:lang w:val="en-US"/>
        </w:rPr>
        <w:t>Calculation</w:t>
      </w:r>
      <w:r w:rsidR="00B90033" w:rsidRPr="00B90033">
        <w:rPr>
          <w:rFonts w:ascii="Calibri Light" w:hAnsi="Calibri Light" w:cs="Calibri Light"/>
          <w:lang w:val="en-US"/>
        </w:rPr>
        <w:t xml:space="preserve"> </w:t>
      </w:r>
      <w:r w:rsidR="00B90033">
        <w:rPr>
          <w:rFonts w:ascii="Calibri Light" w:hAnsi="Calibri Light" w:cs="Calibri Light"/>
          <w:lang w:val="en-US"/>
        </w:rPr>
        <w:t>of</w:t>
      </w:r>
      <w:r w:rsidR="00B90033" w:rsidRPr="00B90033">
        <w:rPr>
          <w:rFonts w:ascii="Calibri Light" w:hAnsi="Calibri Light" w:cs="Calibri Light"/>
          <w:lang w:val="en-US"/>
        </w:rPr>
        <w:t xml:space="preserve"> </w:t>
      </w:r>
      <w:r w:rsidR="00B90033">
        <w:rPr>
          <w:rFonts w:ascii="Calibri Light" w:hAnsi="Calibri Light" w:cs="Calibri Light"/>
          <w:lang w:val="en-US"/>
        </w:rPr>
        <w:t>pollutants</w:t>
      </w:r>
      <w:r w:rsidR="00B90033" w:rsidRPr="00B90033">
        <w:rPr>
          <w:rFonts w:ascii="Calibri Light" w:hAnsi="Calibri Light" w:cs="Calibri Light"/>
          <w:lang w:val="en-US"/>
        </w:rPr>
        <w:t xml:space="preserve"> </w:t>
      </w:r>
      <w:r w:rsidR="00B90033">
        <w:rPr>
          <w:rFonts w:ascii="Calibri Light" w:hAnsi="Calibri Light" w:cs="Calibri Light"/>
          <w:lang w:val="en-US"/>
        </w:rPr>
        <w:t>released</w:t>
      </w:r>
      <w:r w:rsidR="00B90033" w:rsidRPr="00B90033">
        <w:rPr>
          <w:rFonts w:ascii="Calibri Light" w:hAnsi="Calibri Light" w:cs="Calibri Light"/>
          <w:lang w:val="en-US"/>
        </w:rPr>
        <w:t xml:space="preserve"> </w:t>
      </w:r>
      <w:r w:rsidR="00B90033">
        <w:rPr>
          <w:rFonts w:ascii="Calibri Light" w:hAnsi="Calibri Light" w:cs="Calibri Light"/>
          <w:lang w:val="en-US"/>
        </w:rPr>
        <w:t>by</w:t>
      </w:r>
      <w:r w:rsidR="00B90033" w:rsidRPr="00B90033">
        <w:rPr>
          <w:rFonts w:ascii="Calibri Light" w:hAnsi="Calibri Light" w:cs="Calibri Light"/>
          <w:lang w:val="en-US"/>
        </w:rPr>
        <w:t xml:space="preserve"> </w:t>
      </w:r>
      <w:r w:rsidR="00B90033">
        <w:rPr>
          <w:rFonts w:ascii="Calibri Light" w:hAnsi="Calibri Light" w:cs="Calibri Light"/>
          <w:lang w:val="en-US"/>
        </w:rPr>
        <w:t xml:space="preserve">stationary sources into the atmosphere </w:t>
      </w:r>
      <w:r w:rsidRPr="00B90033">
        <w:rPr>
          <w:rFonts w:ascii="Calibri Light" w:eastAsia="Times New Roman" w:hAnsi="Calibri Light" w:cs="Calibri Light"/>
          <w:shd w:val="clear" w:color="auto" w:fill="FFFFFF"/>
          <w:lang w:val="en-US"/>
        </w:rPr>
        <w:t xml:space="preserve"> </w:t>
      </w:r>
    </w:p>
    <w:p w:rsidR="001E2B1B" w:rsidRPr="00B90033" w:rsidRDefault="001E2B1B" w:rsidP="006E6359">
      <w:pPr>
        <w:pStyle w:val="a5"/>
        <w:numPr>
          <w:ilvl w:val="0"/>
          <w:numId w:val="5"/>
        </w:numPr>
        <w:spacing w:after="120"/>
        <w:ind w:left="851" w:hanging="284"/>
        <w:jc w:val="both"/>
        <w:rPr>
          <w:rFonts w:ascii="Calibri Light" w:hAnsi="Calibri Light" w:cs="Calibri Light"/>
          <w:lang w:val="en-US"/>
        </w:rPr>
      </w:pPr>
      <w:r w:rsidRPr="00895DF7">
        <w:rPr>
          <w:rFonts w:ascii="Calibri Light" w:hAnsi="Calibri Light" w:cs="Calibri Light"/>
          <w:lang w:val="en-GB"/>
        </w:rPr>
        <w:t>Assignment</w:t>
      </w:r>
      <w:r w:rsidRPr="00B90033">
        <w:rPr>
          <w:rFonts w:ascii="Calibri Light" w:hAnsi="Calibri Light" w:cs="Calibri Light"/>
          <w:lang w:val="en-US"/>
        </w:rPr>
        <w:t xml:space="preserve"> #2 – </w:t>
      </w:r>
      <w:r w:rsidR="009A100A">
        <w:rPr>
          <w:rFonts w:ascii="Calibri Light" w:hAnsi="Calibri Light" w:cs="Calibri Light"/>
          <w:lang w:val="en-US"/>
        </w:rPr>
        <w:t xml:space="preserve">Health and </w:t>
      </w:r>
      <w:r w:rsidR="00B90033" w:rsidRPr="00B90033">
        <w:rPr>
          <w:rFonts w:ascii="Calibri Light" w:hAnsi="Calibri Light" w:cs="Calibri Light"/>
          <w:lang w:val="en-US"/>
        </w:rPr>
        <w:t>hygienic</w:t>
      </w:r>
      <w:r w:rsidR="00B90033">
        <w:rPr>
          <w:rFonts w:ascii="Calibri Light" w:hAnsi="Calibri Light" w:cs="Calibri Light"/>
          <w:lang w:val="en-US"/>
        </w:rPr>
        <w:t xml:space="preserve"> </w:t>
      </w:r>
      <w:r w:rsidR="00880CF1">
        <w:rPr>
          <w:rFonts w:ascii="Calibri Light" w:hAnsi="Calibri Light" w:cs="Calibri Light"/>
          <w:lang w:val="en-US"/>
        </w:rPr>
        <w:t>regulation</w:t>
      </w:r>
      <w:r w:rsidR="0066457E">
        <w:rPr>
          <w:rFonts w:ascii="Calibri Light" w:hAnsi="Calibri Light" w:cs="Calibri Light"/>
          <w:lang w:val="en-US"/>
        </w:rPr>
        <w:t>s</w:t>
      </w:r>
      <w:r w:rsidR="00B90033">
        <w:rPr>
          <w:rFonts w:ascii="Calibri Light" w:hAnsi="Calibri Light" w:cs="Calibri Light"/>
          <w:lang w:val="en-US"/>
        </w:rPr>
        <w:t xml:space="preserve"> of air quality </w:t>
      </w:r>
      <w:r w:rsidR="00B90033" w:rsidRPr="00B90033">
        <w:rPr>
          <w:rFonts w:ascii="Calibri Light" w:hAnsi="Calibri Light" w:cs="Calibri Light"/>
          <w:lang w:val="en-US"/>
        </w:rPr>
        <w:t xml:space="preserve"> </w:t>
      </w:r>
      <w:r w:rsidR="00B90033">
        <w:rPr>
          <w:rFonts w:ascii="Calibri Light" w:hAnsi="Calibri Light" w:cs="Calibri Light"/>
          <w:lang w:val="en-US"/>
        </w:rPr>
        <w:t xml:space="preserve"> </w:t>
      </w:r>
    </w:p>
    <w:p w:rsidR="001E2B1B" w:rsidRPr="00744760" w:rsidRDefault="001E2B1B" w:rsidP="006E6359">
      <w:pPr>
        <w:pStyle w:val="a5"/>
        <w:numPr>
          <w:ilvl w:val="0"/>
          <w:numId w:val="5"/>
        </w:numPr>
        <w:spacing w:after="120"/>
        <w:ind w:left="851" w:hanging="284"/>
        <w:rPr>
          <w:rFonts w:ascii="Calibri Light" w:hAnsi="Calibri Light" w:cs="Calibri Light"/>
          <w:lang w:val="en-US"/>
        </w:rPr>
      </w:pPr>
      <w:r w:rsidRPr="006447AD">
        <w:rPr>
          <w:rFonts w:ascii="Calibri Light" w:hAnsi="Calibri Light" w:cs="Calibri Light"/>
          <w:lang w:val="en-US"/>
        </w:rPr>
        <w:t>Assignment</w:t>
      </w:r>
      <w:r w:rsidRPr="00744760">
        <w:rPr>
          <w:rFonts w:ascii="Calibri Light" w:hAnsi="Calibri Light" w:cs="Calibri Light"/>
          <w:lang w:val="en-US"/>
        </w:rPr>
        <w:t xml:space="preserve"> #3 –</w:t>
      </w:r>
      <w:r w:rsidR="00744760" w:rsidRPr="00744760">
        <w:rPr>
          <w:rFonts w:ascii="Calibri Light" w:hAnsi="Calibri Light" w:cs="Calibri Light"/>
          <w:lang w:val="en-US"/>
        </w:rPr>
        <w:t xml:space="preserve"> </w:t>
      </w:r>
      <w:r w:rsidR="00880CF1">
        <w:rPr>
          <w:rFonts w:ascii="Calibri Light" w:hAnsi="Calibri Light" w:cs="Calibri Light"/>
          <w:lang w:val="en-US"/>
        </w:rPr>
        <w:t>Regulation</w:t>
      </w:r>
      <w:r w:rsidR="0066457E">
        <w:rPr>
          <w:rFonts w:ascii="Calibri Light" w:hAnsi="Calibri Light" w:cs="Calibri Light"/>
          <w:lang w:val="en-US"/>
        </w:rPr>
        <w:t>s</w:t>
      </w:r>
      <w:r w:rsidR="00744760" w:rsidRPr="00744760">
        <w:rPr>
          <w:rFonts w:ascii="Calibri Light" w:hAnsi="Calibri Light" w:cs="Calibri Light"/>
          <w:lang w:val="en-US"/>
        </w:rPr>
        <w:t xml:space="preserve"> </w:t>
      </w:r>
      <w:r w:rsidR="00744760">
        <w:rPr>
          <w:rFonts w:ascii="Calibri Light" w:hAnsi="Calibri Light" w:cs="Calibri Light"/>
          <w:lang w:val="en-US"/>
        </w:rPr>
        <w:t>of</w:t>
      </w:r>
      <w:r w:rsidR="00744760" w:rsidRPr="00744760">
        <w:rPr>
          <w:rFonts w:ascii="Calibri Light" w:hAnsi="Calibri Light" w:cs="Calibri Light"/>
          <w:lang w:val="en-US"/>
        </w:rPr>
        <w:t xml:space="preserve"> </w:t>
      </w:r>
      <w:r w:rsidR="00744760">
        <w:rPr>
          <w:rFonts w:ascii="Calibri Light" w:hAnsi="Calibri Light" w:cs="Calibri Light"/>
          <w:lang w:val="en-US"/>
        </w:rPr>
        <w:t>quality</w:t>
      </w:r>
      <w:r w:rsidR="00744760" w:rsidRPr="00744760">
        <w:rPr>
          <w:rFonts w:ascii="Calibri Light" w:hAnsi="Calibri Light" w:cs="Calibri Light"/>
          <w:lang w:val="en-US"/>
        </w:rPr>
        <w:t xml:space="preserve"> </w:t>
      </w:r>
      <w:r w:rsidR="00744760">
        <w:rPr>
          <w:rFonts w:ascii="Calibri Light" w:hAnsi="Calibri Light" w:cs="Calibri Light"/>
          <w:lang w:val="en-US"/>
        </w:rPr>
        <w:t xml:space="preserve">of natural water bodies </w:t>
      </w:r>
    </w:p>
    <w:p w:rsidR="001E2B1B" w:rsidRPr="009117F2" w:rsidRDefault="001E2B1B" w:rsidP="001E2B1B">
      <w:pPr>
        <w:spacing w:after="120"/>
        <w:jc w:val="both"/>
        <w:rPr>
          <w:rFonts w:ascii="Calibri Light" w:hAnsi="Calibri Light" w:cs="Calibri Light"/>
          <w:lang w:val="en-US"/>
        </w:rPr>
      </w:pPr>
      <w:r w:rsidRPr="006447AD">
        <w:rPr>
          <w:rFonts w:ascii="Calibri Light" w:hAnsi="Calibri Light" w:cs="Calibri Light"/>
          <w:b/>
          <w:lang w:val="en-GB"/>
        </w:rPr>
        <w:t>Assignment</w:t>
      </w:r>
      <w:r w:rsidRPr="00F807D9">
        <w:rPr>
          <w:rFonts w:ascii="Calibri Light" w:hAnsi="Calibri Light" w:cs="Calibri Light"/>
          <w:b/>
          <w:lang w:val="en-US"/>
        </w:rPr>
        <w:t xml:space="preserve"> #1</w:t>
      </w:r>
      <w:r w:rsidR="00B90033" w:rsidRPr="00F807D9">
        <w:rPr>
          <w:rFonts w:ascii="Calibri Light" w:hAnsi="Calibri Light" w:cs="Calibri Light"/>
          <w:b/>
          <w:lang w:val="en-US"/>
        </w:rPr>
        <w:t xml:space="preserve"> </w:t>
      </w:r>
      <w:r w:rsidR="00F807D9" w:rsidRPr="00F807D9">
        <w:rPr>
          <w:rFonts w:ascii="Calibri Light" w:hAnsi="Calibri Light" w:cs="Calibri Light"/>
          <w:lang w:val="en-US"/>
        </w:rPr>
        <w:t>will help students understand</w:t>
      </w:r>
      <w:r w:rsidR="00F807D9" w:rsidRPr="00F807D9">
        <w:rPr>
          <w:rFonts w:ascii="Calibri Light" w:hAnsi="Calibri Light" w:cs="Calibri Light"/>
          <w:b/>
          <w:lang w:val="en-US"/>
        </w:rPr>
        <w:t xml:space="preserve"> </w:t>
      </w:r>
      <w:r w:rsidR="00F807D9" w:rsidRPr="00F807D9">
        <w:rPr>
          <w:rFonts w:ascii="Calibri Light" w:hAnsi="Calibri Light" w:cs="Calibri Light"/>
          <w:lang w:val="en-US"/>
        </w:rPr>
        <w:t xml:space="preserve">what a </w:t>
      </w:r>
      <w:r w:rsidR="00F807D9">
        <w:rPr>
          <w:rFonts w:ascii="Calibri Light" w:hAnsi="Calibri Light" w:cs="Calibri Light"/>
          <w:lang w:val="en-US"/>
        </w:rPr>
        <w:t>stationary</w:t>
      </w:r>
      <w:r w:rsidR="00F807D9" w:rsidRPr="00F807D9">
        <w:rPr>
          <w:rFonts w:ascii="Calibri Light" w:hAnsi="Calibri Light" w:cs="Calibri Light"/>
          <w:lang w:val="en-US"/>
        </w:rPr>
        <w:t xml:space="preserve"> </w:t>
      </w:r>
      <w:r w:rsidR="00F807D9">
        <w:rPr>
          <w:rFonts w:ascii="Calibri Light" w:hAnsi="Calibri Light" w:cs="Calibri Light"/>
          <w:lang w:val="en-US"/>
        </w:rPr>
        <w:t>pollution</w:t>
      </w:r>
      <w:r w:rsidR="00F807D9" w:rsidRPr="00F807D9">
        <w:rPr>
          <w:rFonts w:ascii="Calibri Light" w:hAnsi="Calibri Light" w:cs="Calibri Light"/>
          <w:lang w:val="en-US"/>
        </w:rPr>
        <w:t xml:space="preserve"> </w:t>
      </w:r>
      <w:r w:rsidR="00F807D9">
        <w:rPr>
          <w:rFonts w:ascii="Calibri Light" w:hAnsi="Calibri Light" w:cs="Calibri Light"/>
          <w:lang w:val="en-US"/>
        </w:rPr>
        <w:t>source</w:t>
      </w:r>
      <w:r w:rsidR="00F807D9" w:rsidRPr="00F807D9">
        <w:rPr>
          <w:rFonts w:ascii="Calibri Light" w:hAnsi="Calibri Light" w:cs="Calibri Light"/>
          <w:lang w:val="en-US"/>
        </w:rPr>
        <w:t xml:space="preserve"> is</w:t>
      </w:r>
      <w:r w:rsidR="00540317">
        <w:rPr>
          <w:rFonts w:ascii="Calibri Light" w:hAnsi="Calibri Light" w:cs="Calibri Light"/>
          <w:lang w:val="en-US"/>
        </w:rPr>
        <w:t>;</w:t>
      </w:r>
      <w:r w:rsidR="00F807D9">
        <w:rPr>
          <w:rFonts w:ascii="Calibri Light" w:hAnsi="Calibri Light" w:cs="Calibri Light"/>
          <w:lang w:val="en-US"/>
        </w:rPr>
        <w:t xml:space="preserve"> what pollutants </w:t>
      </w:r>
      <w:r w:rsidR="00940912">
        <w:rPr>
          <w:rFonts w:ascii="Calibri Light" w:hAnsi="Calibri Light" w:cs="Calibri Light"/>
          <w:lang w:val="en-US"/>
        </w:rPr>
        <w:t xml:space="preserve">from </w:t>
      </w:r>
      <w:r w:rsidR="00940912" w:rsidRPr="00F807D9">
        <w:rPr>
          <w:rFonts w:ascii="Calibri Light" w:hAnsi="Calibri Light" w:cs="Calibri Light"/>
          <w:lang w:val="en-US"/>
        </w:rPr>
        <w:t xml:space="preserve">fuel combustion </w:t>
      </w:r>
      <w:r w:rsidR="00540317" w:rsidRPr="00540317">
        <w:rPr>
          <w:rFonts w:ascii="Calibri Light" w:hAnsi="Calibri Light" w:cs="Calibri Light"/>
          <w:lang w:val="en-US"/>
        </w:rPr>
        <w:t>are taken into account</w:t>
      </w:r>
      <w:r w:rsidR="00540317">
        <w:rPr>
          <w:rFonts w:ascii="Calibri Light" w:hAnsi="Calibri Light" w:cs="Calibri Light"/>
          <w:lang w:val="en-US"/>
        </w:rPr>
        <w:t xml:space="preserve">, and what parameters </w:t>
      </w:r>
      <w:r w:rsidR="00540317" w:rsidRPr="00540317">
        <w:rPr>
          <w:rFonts w:ascii="Calibri Light" w:hAnsi="Calibri Light" w:cs="Calibri Light"/>
          <w:lang w:val="en-US"/>
        </w:rPr>
        <w:t xml:space="preserve">underlie </w:t>
      </w:r>
      <w:r w:rsidR="009117F2">
        <w:rPr>
          <w:rFonts w:ascii="Calibri Light" w:hAnsi="Calibri Light" w:cs="Calibri Light"/>
          <w:lang w:val="en-US"/>
        </w:rPr>
        <w:t xml:space="preserve">the subdivision of fuel types used in the </w:t>
      </w:r>
      <w:r w:rsidR="009117F2" w:rsidRPr="009117F2">
        <w:rPr>
          <w:rFonts w:ascii="Calibri Light" w:hAnsi="Calibri Light" w:cs="Calibri Light"/>
          <w:lang w:val="en-US"/>
        </w:rPr>
        <w:t>heat power industry</w:t>
      </w:r>
      <w:r w:rsidR="009117F2">
        <w:rPr>
          <w:rFonts w:ascii="Calibri Light" w:hAnsi="Calibri Light" w:cs="Calibri Light"/>
          <w:lang w:val="en-US"/>
        </w:rPr>
        <w:t>.</w:t>
      </w:r>
      <w:r w:rsidR="009117F2" w:rsidRPr="009117F2">
        <w:rPr>
          <w:rFonts w:ascii="Calibri Light" w:hAnsi="Calibri Light" w:cs="Calibri Light"/>
          <w:lang w:val="en-US"/>
        </w:rPr>
        <w:t xml:space="preserve"> </w:t>
      </w:r>
      <w:r w:rsidR="009117F2">
        <w:rPr>
          <w:rFonts w:ascii="Calibri Light" w:hAnsi="Calibri Light" w:cs="Calibri Light"/>
          <w:lang w:val="en-US"/>
        </w:rPr>
        <w:t>The</w:t>
      </w:r>
      <w:r w:rsidR="009117F2" w:rsidRPr="009117F2">
        <w:rPr>
          <w:rFonts w:ascii="Calibri Light" w:hAnsi="Calibri Light" w:cs="Calibri Light"/>
          <w:lang w:val="en-US"/>
        </w:rPr>
        <w:t xml:space="preserve"> </w:t>
      </w:r>
      <w:r w:rsidR="009117F2">
        <w:rPr>
          <w:rFonts w:ascii="Calibri Light" w:hAnsi="Calibri Light" w:cs="Calibri Light"/>
          <w:lang w:val="en-US"/>
        </w:rPr>
        <w:t>analyzed</w:t>
      </w:r>
      <w:r w:rsidR="009117F2" w:rsidRPr="009117F2">
        <w:rPr>
          <w:rFonts w:ascii="Calibri Light" w:hAnsi="Calibri Light" w:cs="Calibri Light"/>
          <w:lang w:val="en-US"/>
        </w:rPr>
        <w:t xml:space="preserve"> </w:t>
      </w:r>
      <w:r w:rsidR="009117F2">
        <w:rPr>
          <w:rFonts w:ascii="Calibri Light" w:hAnsi="Calibri Light" w:cs="Calibri Light"/>
          <w:lang w:val="en-US"/>
        </w:rPr>
        <w:t>calculation</w:t>
      </w:r>
      <w:r w:rsidR="009117F2" w:rsidRPr="009117F2">
        <w:rPr>
          <w:rFonts w:ascii="Calibri Light" w:hAnsi="Calibri Light" w:cs="Calibri Light"/>
          <w:lang w:val="en-US"/>
        </w:rPr>
        <w:t xml:space="preserve"> </w:t>
      </w:r>
      <w:r w:rsidR="009117F2">
        <w:rPr>
          <w:rFonts w:ascii="Calibri Light" w:hAnsi="Calibri Light" w:cs="Calibri Light"/>
          <w:lang w:val="en-US"/>
        </w:rPr>
        <w:t>examples</w:t>
      </w:r>
      <w:r w:rsidR="009117F2" w:rsidRPr="009117F2">
        <w:rPr>
          <w:rFonts w:ascii="Calibri Light" w:hAnsi="Calibri Light" w:cs="Calibri Light"/>
          <w:lang w:val="en-US"/>
        </w:rPr>
        <w:t xml:space="preserve"> </w:t>
      </w:r>
      <w:r w:rsidR="009117F2">
        <w:rPr>
          <w:rFonts w:ascii="Calibri Light" w:hAnsi="Calibri Light" w:cs="Calibri Light"/>
          <w:lang w:val="en-US"/>
        </w:rPr>
        <w:t>help</w:t>
      </w:r>
      <w:r w:rsidR="009117F2" w:rsidRPr="009117F2">
        <w:rPr>
          <w:rFonts w:ascii="Calibri Light" w:hAnsi="Calibri Light" w:cs="Calibri Light"/>
          <w:lang w:val="en-US"/>
        </w:rPr>
        <w:t xml:space="preserve"> </w:t>
      </w:r>
      <w:r w:rsidR="009117F2">
        <w:rPr>
          <w:rFonts w:ascii="Calibri Light" w:hAnsi="Calibri Light" w:cs="Calibri Light"/>
          <w:lang w:val="en-US"/>
        </w:rPr>
        <w:t>estimate</w:t>
      </w:r>
      <w:r w:rsidR="009117F2" w:rsidRPr="009117F2">
        <w:rPr>
          <w:rFonts w:ascii="Calibri Light" w:hAnsi="Calibri Light" w:cs="Calibri Light"/>
          <w:lang w:val="en-US"/>
        </w:rPr>
        <w:t xml:space="preserve"> </w:t>
      </w:r>
      <w:r w:rsidR="009117F2">
        <w:rPr>
          <w:rFonts w:ascii="Calibri Light" w:hAnsi="Calibri Light" w:cs="Calibri Light"/>
          <w:lang w:val="en-US"/>
        </w:rPr>
        <w:t>the</w:t>
      </w:r>
      <w:r w:rsidR="009117F2" w:rsidRPr="009117F2">
        <w:rPr>
          <w:rFonts w:ascii="Calibri Light" w:hAnsi="Calibri Light" w:cs="Calibri Light"/>
          <w:lang w:val="en-US"/>
        </w:rPr>
        <w:t xml:space="preserve"> </w:t>
      </w:r>
      <w:r w:rsidR="009117F2">
        <w:rPr>
          <w:rFonts w:ascii="Calibri Light" w:hAnsi="Calibri Light" w:cs="Calibri Light"/>
          <w:lang w:val="en-US"/>
        </w:rPr>
        <w:t>degree of impact from various sources on the environment</w:t>
      </w:r>
      <w:r w:rsidR="00984F81">
        <w:rPr>
          <w:rFonts w:ascii="Calibri Light" w:hAnsi="Calibri Light" w:cs="Calibri Light"/>
          <w:lang w:val="en-US"/>
        </w:rPr>
        <w:t xml:space="preserve">.  </w:t>
      </w:r>
    </w:p>
    <w:p w:rsidR="001E2B1B" w:rsidRPr="00BA15EA" w:rsidRDefault="001E2B1B" w:rsidP="008F0D68">
      <w:pPr>
        <w:spacing w:after="120"/>
        <w:jc w:val="both"/>
        <w:rPr>
          <w:rFonts w:ascii="Calibri Light" w:hAnsi="Calibri Light" w:cs="Calibri Light"/>
          <w:lang w:val="en-US"/>
        </w:rPr>
      </w:pPr>
      <w:r w:rsidRPr="006447AD">
        <w:rPr>
          <w:rFonts w:ascii="Calibri Light" w:hAnsi="Calibri Light" w:cs="Calibri Light"/>
          <w:b/>
          <w:lang w:val="en-GB"/>
        </w:rPr>
        <w:t>Assignment</w:t>
      </w:r>
      <w:r w:rsidRPr="008F0D68">
        <w:rPr>
          <w:rFonts w:ascii="Calibri Light" w:hAnsi="Calibri Light" w:cs="Calibri Light"/>
          <w:b/>
          <w:lang w:val="en-US"/>
        </w:rPr>
        <w:t xml:space="preserve"> #2</w:t>
      </w:r>
      <w:r w:rsidR="00B90033" w:rsidRPr="008F0D68">
        <w:rPr>
          <w:rFonts w:ascii="Calibri Light" w:hAnsi="Calibri Light" w:cs="Calibri Light"/>
          <w:b/>
          <w:lang w:val="en-US"/>
        </w:rPr>
        <w:t xml:space="preserve"> </w:t>
      </w:r>
      <w:r w:rsidR="008F0D68" w:rsidRPr="008F0D68">
        <w:rPr>
          <w:rFonts w:ascii="Calibri Light" w:hAnsi="Calibri Light" w:cs="Calibri Light"/>
          <w:lang w:val="en-US"/>
        </w:rPr>
        <w:t>deals with a very important issue of</w:t>
      </w:r>
      <w:r w:rsidR="008F0D68" w:rsidRPr="008F0D68">
        <w:rPr>
          <w:rFonts w:ascii="Calibri Light" w:hAnsi="Calibri Light" w:cs="Calibri Light"/>
          <w:b/>
          <w:lang w:val="en-US"/>
        </w:rPr>
        <w:t xml:space="preserve"> </w:t>
      </w:r>
      <w:r w:rsidR="0066457E">
        <w:rPr>
          <w:rFonts w:ascii="Calibri Light" w:hAnsi="Calibri Light" w:cs="Calibri Light"/>
          <w:lang w:val="en-US"/>
        </w:rPr>
        <w:t xml:space="preserve">health and </w:t>
      </w:r>
      <w:r w:rsidR="008F0D68" w:rsidRPr="00B90033">
        <w:rPr>
          <w:rFonts w:ascii="Calibri Light" w:hAnsi="Calibri Light" w:cs="Calibri Light"/>
          <w:lang w:val="en-US"/>
        </w:rPr>
        <w:t>hygienic</w:t>
      </w:r>
      <w:r w:rsidR="008F0D68">
        <w:rPr>
          <w:rFonts w:ascii="Calibri Light" w:hAnsi="Calibri Light" w:cs="Calibri Light"/>
          <w:lang w:val="en-US"/>
        </w:rPr>
        <w:t xml:space="preserve"> </w:t>
      </w:r>
      <w:r w:rsidR="00880CF1">
        <w:rPr>
          <w:rFonts w:ascii="Calibri Light" w:hAnsi="Calibri Light" w:cs="Calibri Light"/>
          <w:lang w:val="en-US"/>
        </w:rPr>
        <w:t>regulation</w:t>
      </w:r>
      <w:r w:rsidR="0066457E">
        <w:rPr>
          <w:rFonts w:ascii="Calibri Light" w:hAnsi="Calibri Light" w:cs="Calibri Light"/>
          <w:lang w:val="en-US"/>
        </w:rPr>
        <w:t>s</w:t>
      </w:r>
      <w:r w:rsidR="008F0D68">
        <w:rPr>
          <w:rFonts w:ascii="Calibri Light" w:hAnsi="Calibri Light" w:cs="Calibri Light"/>
          <w:lang w:val="en-US"/>
        </w:rPr>
        <w:t xml:space="preserve"> of air quality. </w:t>
      </w:r>
      <w:r w:rsidR="008F0D68" w:rsidRPr="00B90033">
        <w:rPr>
          <w:rFonts w:ascii="Calibri Light" w:hAnsi="Calibri Light" w:cs="Calibri Light"/>
          <w:lang w:val="en-US"/>
        </w:rPr>
        <w:t xml:space="preserve"> </w:t>
      </w:r>
      <w:r w:rsidR="008F0D68">
        <w:rPr>
          <w:rFonts w:ascii="Calibri Light" w:hAnsi="Calibri Light" w:cs="Calibri Light"/>
          <w:lang w:val="en-US"/>
        </w:rPr>
        <w:t xml:space="preserve">  The</w:t>
      </w:r>
      <w:r w:rsidR="008F0D68" w:rsidRPr="00BA15EA">
        <w:rPr>
          <w:rFonts w:ascii="Calibri Light" w:hAnsi="Calibri Light" w:cs="Calibri Light"/>
          <w:lang w:val="en-US"/>
        </w:rPr>
        <w:t xml:space="preserve"> </w:t>
      </w:r>
      <w:r w:rsidR="008F0D68">
        <w:rPr>
          <w:rFonts w:ascii="Calibri Light" w:hAnsi="Calibri Light" w:cs="Calibri Light"/>
          <w:lang w:val="en-US"/>
        </w:rPr>
        <w:t>students</w:t>
      </w:r>
      <w:r w:rsidR="008F0D68" w:rsidRPr="00BA15EA">
        <w:rPr>
          <w:rFonts w:ascii="Calibri Light" w:hAnsi="Calibri Light" w:cs="Calibri Light"/>
          <w:lang w:val="en-US"/>
        </w:rPr>
        <w:t xml:space="preserve"> </w:t>
      </w:r>
      <w:r w:rsidR="008F0D68">
        <w:rPr>
          <w:rFonts w:ascii="Calibri Light" w:hAnsi="Calibri Light" w:cs="Calibri Light"/>
          <w:lang w:val="en-US"/>
        </w:rPr>
        <w:t>will</w:t>
      </w:r>
      <w:r w:rsidR="008F0D68" w:rsidRPr="00BA15EA">
        <w:rPr>
          <w:rFonts w:ascii="Calibri Light" w:hAnsi="Calibri Light" w:cs="Calibri Light"/>
          <w:lang w:val="en-US"/>
        </w:rPr>
        <w:t xml:space="preserve"> </w:t>
      </w:r>
      <w:r w:rsidR="008F0D68">
        <w:rPr>
          <w:rFonts w:ascii="Calibri Light" w:hAnsi="Calibri Light" w:cs="Calibri Light"/>
          <w:lang w:val="en-US"/>
        </w:rPr>
        <w:t>learn</w:t>
      </w:r>
      <w:r w:rsidR="008F0D68" w:rsidRPr="00BA15EA">
        <w:rPr>
          <w:rFonts w:ascii="Calibri Light" w:hAnsi="Calibri Light" w:cs="Calibri Light"/>
          <w:lang w:val="en-US"/>
        </w:rPr>
        <w:t xml:space="preserve"> </w:t>
      </w:r>
      <w:r w:rsidR="008F0D68">
        <w:rPr>
          <w:rFonts w:ascii="Calibri Light" w:hAnsi="Calibri Light" w:cs="Calibri Light"/>
          <w:lang w:val="en-US"/>
        </w:rPr>
        <w:t>in</w:t>
      </w:r>
      <w:r w:rsidR="008F0D68" w:rsidRPr="00BA15EA">
        <w:rPr>
          <w:rFonts w:ascii="Calibri Light" w:hAnsi="Calibri Light" w:cs="Calibri Light"/>
          <w:lang w:val="en-US"/>
        </w:rPr>
        <w:t xml:space="preserve"> </w:t>
      </w:r>
      <w:r w:rsidR="008F0D68">
        <w:rPr>
          <w:rFonts w:ascii="Calibri Light" w:hAnsi="Calibri Light" w:cs="Calibri Light"/>
          <w:lang w:val="en-US"/>
        </w:rPr>
        <w:t>detail</w:t>
      </w:r>
      <w:r w:rsidR="008F0D68" w:rsidRPr="00BA15EA">
        <w:rPr>
          <w:rFonts w:ascii="Calibri Light" w:hAnsi="Calibri Light" w:cs="Calibri Light"/>
          <w:lang w:val="en-US"/>
        </w:rPr>
        <w:t xml:space="preserve"> </w:t>
      </w:r>
      <w:r w:rsidR="008F0D68">
        <w:rPr>
          <w:rFonts w:ascii="Calibri Light" w:hAnsi="Calibri Light" w:cs="Calibri Light"/>
          <w:lang w:val="en-US"/>
        </w:rPr>
        <w:t>what</w:t>
      </w:r>
      <w:r w:rsidR="008F0D68" w:rsidRPr="00BA15EA">
        <w:rPr>
          <w:rFonts w:ascii="Calibri Light" w:hAnsi="Calibri Light" w:cs="Calibri Light"/>
          <w:lang w:val="en-US"/>
        </w:rPr>
        <w:t xml:space="preserve"> </w:t>
      </w:r>
      <w:r w:rsidR="008F0D68">
        <w:rPr>
          <w:rFonts w:ascii="Calibri Light" w:hAnsi="Calibri Light" w:cs="Calibri Light"/>
          <w:lang w:val="en-US"/>
        </w:rPr>
        <w:t>indicators</w:t>
      </w:r>
      <w:r w:rsidR="008F0D68" w:rsidRPr="00BA15EA">
        <w:rPr>
          <w:rFonts w:ascii="Calibri Light" w:hAnsi="Calibri Light" w:cs="Calibri Light"/>
          <w:lang w:val="en-US"/>
        </w:rPr>
        <w:t xml:space="preserve"> </w:t>
      </w:r>
      <w:r w:rsidR="008F0D68">
        <w:rPr>
          <w:rFonts w:ascii="Calibri Light" w:hAnsi="Calibri Light" w:cs="Calibri Light"/>
          <w:lang w:val="en-US"/>
        </w:rPr>
        <w:t>are</w:t>
      </w:r>
      <w:r w:rsidR="008F0D68" w:rsidRPr="00BA15EA">
        <w:rPr>
          <w:rFonts w:ascii="Calibri Light" w:hAnsi="Calibri Light" w:cs="Calibri Light"/>
          <w:lang w:val="en-US"/>
        </w:rPr>
        <w:t xml:space="preserve"> </w:t>
      </w:r>
      <w:r w:rsidR="008F0D68">
        <w:rPr>
          <w:rFonts w:ascii="Calibri Light" w:hAnsi="Calibri Light" w:cs="Calibri Light"/>
          <w:lang w:val="en-US"/>
        </w:rPr>
        <w:t>used</w:t>
      </w:r>
      <w:r w:rsidR="008F0D68" w:rsidRPr="00BA15EA">
        <w:rPr>
          <w:rFonts w:ascii="Calibri Light" w:hAnsi="Calibri Light" w:cs="Calibri Light"/>
          <w:lang w:val="en-US"/>
        </w:rPr>
        <w:t xml:space="preserve"> </w:t>
      </w:r>
      <w:r w:rsidR="008F0D68">
        <w:rPr>
          <w:rFonts w:ascii="Calibri Light" w:hAnsi="Calibri Light" w:cs="Calibri Light"/>
          <w:lang w:val="en-US"/>
        </w:rPr>
        <w:t>for</w:t>
      </w:r>
      <w:r w:rsidR="008F0D68" w:rsidRPr="00BA15EA">
        <w:rPr>
          <w:rFonts w:ascii="Calibri Light" w:hAnsi="Calibri Light" w:cs="Calibri Light"/>
          <w:lang w:val="en-US"/>
        </w:rPr>
        <w:t xml:space="preserve"> </w:t>
      </w:r>
      <w:r w:rsidR="00BA15EA">
        <w:rPr>
          <w:rFonts w:ascii="Calibri Light" w:hAnsi="Calibri Light" w:cs="Calibri Light"/>
          <w:lang w:val="en-US"/>
        </w:rPr>
        <w:t>s</w:t>
      </w:r>
      <w:r w:rsidR="008F0D68" w:rsidRPr="00BA15EA">
        <w:rPr>
          <w:rFonts w:ascii="Calibri Light" w:hAnsi="Calibri Light" w:cs="Calibri Light"/>
          <w:lang w:val="en-US"/>
        </w:rPr>
        <w:t>anitary evaluation</w:t>
      </w:r>
      <w:r w:rsidR="005F27D9">
        <w:rPr>
          <w:rFonts w:ascii="Calibri Light" w:hAnsi="Calibri Light" w:cs="Calibri Light"/>
          <w:lang w:val="en-US"/>
        </w:rPr>
        <w:t xml:space="preserve"> of air pollution</w:t>
      </w:r>
      <w:r w:rsidR="00BA15EA">
        <w:rPr>
          <w:rFonts w:ascii="Calibri Light" w:hAnsi="Calibri Light" w:cs="Calibri Light"/>
          <w:lang w:val="en-US"/>
        </w:rPr>
        <w:t>;</w:t>
      </w:r>
      <w:r w:rsidRPr="00BA15EA">
        <w:rPr>
          <w:rFonts w:ascii="Calibri Light" w:hAnsi="Calibri Light" w:cs="Calibri Light"/>
          <w:lang w:val="en-US"/>
        </w:rPr>
        <w:t xml:space="preserve"> </w:t>
      </w:r>
      <w:r w:rsidR="00BA15EA">
        <w:rPr>
          <w:rFonts w:ascii="Calibri Light" w:hAnsi="Calibri Light" w:cs="Calibri Light"/>
          <w:lang w:val="en-US"/>
        </w:rPr>
        <w:t xml:space="preserve">what the </w:t>
      </w:r>
      <w:r w:rsidR="00BA15EA" w:rsidRPr="00BA15EA">
        <w:rPr>
          <w:rFonts w:ascii="Calibri Light" w:hAnsi="Calibri Light" w:cs="Calibri Light"/>
          <w:lang w:val="en-US"/>
        </w:rPr>
        <w:t>complex air pollution index</w:t>
      </w:r>
      <w:r w:rsidR="00BA15EA">
        <w:rPr>
          <w:rFonts w:ascii="Calibri Light" w:hAnsi="Calibri Light" w:cs="Calibri Light"/>
          <w:lang w:val="en-US"/>
        </w:rPr>
        <w:t xml:space="preserve"> (API)</w:t>
      </w:r>
      <w:r w:rsidR="00BA15EA" w:rsidRPr="00BA15EA">
        <w:rPr>
          <w:rFonts w:ascii="Calibri Light" w:hAnsi="Calibri Light" w:cs="Calibri Light"/>
          <w:lang w:val="en-US"/>
        </w:rPr>
        <w:t xml:space="preserve"> </w:t>
      </w:r>
      <w:r w:rsidR="00BA15EA">
        <w:rPr>
          <w:rFonts w:ascii="Calibri Light" w:hAnsi="Calibri Light" w:cs="Calibri Light"/>
          <w:lang w:val="en-US"/>
        </w:rPr>
        <w:t>is, how it is calculated, and f</w:t>
      </w:r>
      <w:r w:rsidR="00BA15EA" w:rsidRPr="00BA15EA">
        <w:rPr>
          <w:rFonts w:ascii="Calibri Light" w:hAnsi="Calibri Light" w:cs="Calibri Light"/>
          <w:lang w:val="en-US"/>
        </w:rPr>
        <w:t xml:space="preserve">or what values of </w:t>
      </w:r>
      <w:r w:rsidR="00BA15EA">
        <w:rPr>
          <w:rFonts w:ascii="Calibri Light" w:hAnsi="Calibri Light" w:cs="Calibri Light"/>
          <w:lang w:val="en-US"/>
        </w:rPr>
        <w:t xml:space="preserve">API the territory is referred to </w:t>
      </w:r>
      <w:r w:rsidR="00B762D3" w:rsidRPr="00B762D3">
        <w:rPr>
          <w:rFonts w:ascii="Calibri Light" w:hAnsi="Calibri Light" w:cs="Calibri Light"/>
          <w:lang w:val="en-US"/>
        </w:rPr>
        <w:t>environmental disaster area</w:t>
      </w:r>
      <w:r w:rsidR="00B762D3">
        <w:rPr>
          <w:rFonts w:ascii="Calibri Light" w:hAnsi="Calibri Light" w:cs="Calibri Light"/>
          <w:lang w:val="en-US"/>
        </w:rPr>
        <w:t>s</w:t>
      </w:r>
      <w:r w:rsidRPr="00BA15EA">
        <w:rPr>
          <w:rFonts w:ascii="Calibri Light" w:hAnsi="Calibri Light" w:cs="Calibri Light"/>
          <w:lang w:val="en-US"/>
        </w:rPr>
        <w:t>.</w:t>
      </w:r>
    </w:p>
    <w:p w:rsidR="001E2B1B" w:rsidRPr="008946E0" w:rsidRDefault="00D90BD5" w:rsidP="00EC28F7">
      <w:pPr>
        <w:jc w:val="both"/>
        <w:rPr>
          <w:lang w:val="en-US"/>
        </w:rPr>
      </w:pPr>
      <w:r>
        <w:rPr>
          <w:rFonts w:ascii="Calibri Light" w:hAnsi="Calibri Light" w:cs="Calibri Light"/>
          <w:lang w:val="en-US"/>
        </w:rPr>
        <w:t>While</w:t>
      </w:r>
      <w:r w:rsidRPr="00545A97">
        <w:rPr>
          <w:rFonts w:ascii="Calibri Light" w:hAnsi="Calibri Light" w:cs="Calibri Light"/>
          <w:lang w:val="en-US"/>
        </w:rPr>
        <w:t xml:space="preserve"> </w:t>
      </w:r>
      <w:r>
        <w:rPr>
          <w:rFonts w:ascii="Calibri Light" w:hAnsi="Calibri Light" w:cs="Calibri Light"/>
          <w:lang w:val="en-US"/>
        </w:rPr>
        <w:t>performing</w:t>
      </w:r>
      <w:r w:rsidRPr="00545A97">
        <w:rPr>
          <w:rFonts w:ascii="Calibri Light" w:hAnsi="Calibri Light" w:cs="Calibri Light"/>
          <w:lang w:val="en-US"/>
        </w:rPr>
        <w:t xml:space="preserve"> </w:t>
      </w:r>
      <w:r w:rsidR="001E2B1B" w:rsidRPr="006447AD">
        <w:rPr>
          <w:rFonts w:ascii="Calibri Light" w:hAnsi="Calibri Light" w:cs="Calibri Light"/>
          <w:b/>
          <w:lang w:val="en-GB"/>
        </w:rPr>
        <w:t>Assignment</w:t>
      </w:r>
      <w:r w:rsidR="001E2B1B" w:rsidRPr="00545A97">
        <w:rPr>
          <w:rFonts w:ascii="Calibri Light" w:hAnsi="Calibri Light" w:cs="Calibri Light"/>
          <w:b/>
          <w:lang w:val="en-US"/>
        </w:rPr>
        <w:t xml:space="preserve"> #3</w:t>
      </w:r>
      <w:r w:rsidR="00880CF1" w:rsidRPr="00545A97">
        <w:rPr>
          <w:rFonts w:ascii="Calibri Light" w:hAnsi="Calibri Light" w:cs="Calibri Light"/>
          <w:lang w:val="en-US"/>
        </w:rPr>
        <w:t>,</w:t>
      </w:r>
      <w:r w:rsidR="00B90033" w:rsidRPr="00545A97">
        <w:rPr>
          <w:rFonts w:ascii="Calibri Light" w:hAnsi="Calibri Light" w:cs="Calibri Light"/>
          <w:b/>
          <w:lang w:val="en-US"/>
        </w:rPr>
        <w:t xml:space="preserve"> </w:t>
      </w:r>
      <w:r w:rsidRPr="00D90BD5">
        <w:rPr>
          <w:rFonts w:ascii="Calibri Light" w:hAnsi="Calibri Light" w:cs="Calibri Light"/>
          <w:lang w:val="en-US"/>
        </w:rPr>
        <w:t>the</w:t>
      </w:r>
      <w:r w:rsidRPr="00545A97">
        <w:rPr>
          <w:rFonts w:ascii="Calibri Light" w:hAnsi="Calibri Light" w:cs="Calibri Light"/>
          <w:lang w:val="en-US"/>
        </w:rPr>
        <w:t xml:space="preserve"> </w:t>
      </w:r>
      <w:r w:rsidRPr="00D90BD5">
        <w:rPr>
          <w:rFonts w:ascii="Calibri Light" w:hAnsi="Calibri Light" w:cs="Calibri Light"/>
          <w:lang w:val="en-US"/>
        </w:rPr>
        <w:t>students</w:t>
      </w:r>
      <w:r w:rsidRPr="00545A97">
        <w:rPr>
          <w:rFonts w:ascii="Calibri Light" w:hAnsi="Calibri Light" w:cs="Calibri Light"/>
          <w:b/>
          <w:lang w:val="en-US"/>
        </w:rPr>
        <w:t xml:space="preserve"> </w:t>
      </w:r>
      <w:r w:rsidRPr="00D90BD5">
        <w:rPr>
          <w:rFonts w:ascii="Calibri Light" w:hAnsi="Calibri Light" w:cs="Calibri Light"/>
          <w:lang w:val="en-US"/>
        </w:rPr>
        <w:t>will</w:t>
      </w:r>
      <w:r w:rsidRPr="00545A97">
        <w:rPr>
          <w:rFonts w:ascii="Calibri Light" w:hAnsi="Calibri Light" w:cs="Calibri Light"/>
          <w:lang w:val="en-US"/>
        </w:rPr>
        <w:t xml:space="preserve"> </w:t>
      </w:r>
      <w:r>
        <w:rPr>
          <w:rFonts w:ascii="Calibri Light" w:hAnsi="Calibri Light" w:cs="Calibri Light"/>
          <w:lang w:val="en-US"/>
        </w:rPr>
        <w:t>study</w:t>
      </w:r>
      <w:r w:rsidRPr="00545A97">
        <w:rPr>
          <w:rFonts w:ascii="Calibri Light" w:hAnsi="Calibri Light" w:cs="Calibri Light"/>
          <w:lang w:val="en-US"/>
        </w:rPr>
        <w:t xml:space="preserve"> </w:t>
      </w:r>
      <w:r>
        <w:rPr>
          <w:rFonts w:ascii="Calibri Light" w:hAnsi="Calibri Light" w:cs="Calibri Light"/>
          <w:lang w:val="en-US"/>
        </w:rPr>
        <w:t>the</w:t>
      </w:r>
      <w:r w:rsidRPr="00545A97">
        <w:rPr>
          <w:rFonts w:ascii="Calibri Light" w:hAnsi="Calibri Light" w:cs="Calibri Light"/>
          <w:lang w:val="en-US"/>
        </w:rPr>
        <w:t xml:space="preserve"> </w:t>
      </w:r>
      <w:r>
        <w:rPr>
          <w:rFonts w:ascii="Calibri Light" w:hAnsi="Calibri Light" w:cs="Calibri Light"/>
          <w:lang w:val="en-US"/>
        </w:rPr>
        <w:t>issues</w:t>
      </w:r>
      <w:r w:rsidRPr="00545A97">
        <w:rPr>
          <w:rFonts w:ascii="Calibri Light" w:hAnsi="Calibri Light" w:cs="Calibri Light"/>
          <w:lang w:val="en-US"/>
        </w:rPr>
        <w:t xml:space="preserve"> </w:t>
      </w:r>
      <w:r>
        <w:rPr>
          <w:rFonts w:ascii="Calibri Light" w:hAnsi="Calibri Light" w:cs="Calibri Light"/>
          <w:lang w:val="en-US"/>
        </w:rPr>
        <w:t>of</w:t>
      </w:r>
      <w:r w:rsidRPr="00545A97">
        <w:rPr>
          <w:rFonts w:ascii="Calibri Light" w:hAnsi="Calibri Light" w:cs="Calibri Light"/>
          <w:lang w:val="en-US"/>
        </w:rPr>
        <w:t xml:space="preserve"> </w:t>
      </w:r>
      <w:r w:rsidR="00880CF1">
        <w:rPr>
          <w:rFonts w:ascii="Calibri Light" w:hAnsi="Calibri Light" w:cs="Calibri Light"/>
          <w:lang w:val="en-US"/>
        </w:rPr>
        <w:t>regulating</w:t>
      </w:r>
      <w:r w:rsidRPr="00545A97">
        <w:rPr>
          <w:rFonts w:ascii="Calibri Light" w:hAnsi="Calibri Light" w:cs="Calibri Light"/>
          <w:lang w:val="en-US"/>
        </w:rPr>
        <w:t xml:space="preserve"> </w:t>
      </w:r>
      <w:r w:rsidR="009719D7">
        <w:rPr>
          <w:rFonts w:ascii="Calibri Light" w:hAnsi="Calibri Light" w:cs="Calibri Light"/>
          <w:lang w:val="en-US"/>
        </w:rPr>
        <w:t>the</w:t>
      </w:r>
      <w:r w:rsidR="009719D7" w:rsidRPr="00545A97">
        <w:rPr>
          <w:rFonts w:ascii="Calibri Light" w:hAnsi="Calibri Light" w:cs="Calibri Light"/>
          <w:lang w:val="en-US"/>
        </w:rPr>
        <w:t xml:space="preserve"> </w:t>
      </w:r>
      <w:r w:rsidRPr="00545A97">
        <w:rPr>
          <w:rFonts w:ascii="Calibri Light" w:hAnsi="Calibri Light" w:cs="Calibri Light"/>
          <w:lang w:val="en-US"/>
        </w:rPr>
        <w:t>quality of natural water</w:t>
      </w:r>
      <w:r>
        <w:rPr>
          <w:rFonts w:ascii="Calibri Light" w:hAnsi="Calibri Light" w:cs="Calibri Light"/>
          <w:lang w:val="en-US"/>
        </w:rPr>
        <w:t>s</w:t>
      </w:r>
      <w:r w:rsidR="001E2B1B" w:rsidRPr="00545A97">
        <w:rPr>
          <w:rFonts w:ascii="Calibri Light" w:hAnsi="Calibri Light" w:cs="Calibri Light"/>
          <w:lang w:val="en-US"/>
        </w:rPr>
        <w:t xml:space="preserve"> </w:t>
      </w:r>
      <w:r w:rsidR="00880CF1">
        <w:rPr>
          <w:rFonts w:ascii="Calibri Light" w:hAnsi="Calibri Light" w:cs="Calibri Light"/>
          <w:lang w:val="en-US"/>
        </w:rPr>
        <w:t>that</w:t>
      </w:r>
      <w:r w:rsidR="00880CF1" w:rsidRPr="00545A97">
        <w:rPr>
          <w:rFonts w:ascii="Calibri Light" w:hAnsi="Calibri Light" w:cs="Calibri Light"/>
          <w:lang w:val="en-US"/>
        </w:rPr>
        <w:t xml:space="preserve"> </w:t>
      </w:r>
      <w:r w:rsidR="009719D7">
        <w:rPr>
          <w:rFonts w:ascii="Calibri Light" w:hAnsi="Calibri Light" w:cs="Calibri Light"/>
          <w:lang w:val="en-US"/>
        </w:rPr>
        <w:t>is</w:t>
      </w:r>
      <w:r w:rsidR="009719D7" w:rsidRPr="00545A97">
        <w:rPr>
          <w:rFonts w:ascii="Calibri Light" w:hAnsi="Calibri Light" w:cs="Calibri Light"/>
          <w:lang w:val="en-US"/>
        </w:rPr>
        <w:t xml:space="preserve"> </w:t>
      </w:r>
      <w:r w:rsidR="009719D7">
        <w:rPr>
          <w:rFonts w:ascii="Calibri Light" w:hAnsi="Calibri Light" w:cs="Calibri Light"/>
          <w:lang w:val="en-US"/>
        </w:rPr>
        <w:t>made</w:t>
      </w:r>
      <w:r w:rsidR="009719D7" w:rsidRPr="00545A97">
        <w:rPr>
          <w:rFonts w:ascii="Calibri Light" w:hAnsi="Calibri Light" w:cs="Calibri Light"/>
          <w:lang w:val="en-US"/>
        </w:rPr>
        <w:t xml:space="preserve"> </w:t>
      </w:r>
      <w:r w:rsidR="009719D7">
        <w:rPr>
          <w:rFonts w:ascii="Calibri Light" w:hAnsi="Calibri Light" w:cs="Calibri Light"/>
          <w:lang w:val="en-US"/>
        </w:rPr>
        <w:t>in</w:t>
      </w:r>
      <w:r w:rsidR="009719D7" w:rsidRPr="00545A97">
        <w:rPr>
          <w:rFonts w:ascii="Calibri Light" w:hAnsi="Calibri Light" w:cs="Calibri Light"/>
          <w:lang w:val="en-US"/>
        </w:rPr>
        <w:t xml:space="preserve"> </w:t>
      </w:r>
      <w:r w:rsidR="009719D7">
        <w:rPr>
          <w:rFonts w:ascii="Calibri Light" w:hAnsi="Calibri Light" w:cs="Calibri Light"/>
          <w:lang w:val="en-US"/>
        </w:rPr>
        <w:t>order</w:t>
      </w:r>
      <w:r w:rsidR="009719D7" w:rsidRPr="00545A97">
        <w:rPr>
          <w:rFonts w:ascii="Calibri Light" w:hAnsi="Calibri Light" w:cs="Calibri Light"/>
          <w:lang w:val="en-US"/>
        </w:rPr>
        <w:t xml:space="preserve"> </w:t>
      </w:r>
      <w:r w:rsidR="009719D7">
        <w:rPr>
          <w:rFonts w:ascii="Calibri Light" w:hAnsi="Calibri Light" w:cs="Calibri Light"/>
          <w:lang w:val="en-US"/>
        </w:rPr>
        <w:t>to</w:t>
      </w:r>
      <w:r w:rsidR="009719D7" w:rsidRPr="00545A97">
        <w:rPr>
          <w:rFonts w:ascii="Calibri Light" w:hAnsi="Calibri Light" w:cs="Calibri Light"/>
          <w:lang w:val="en-US"/>
        </w:rPr>
        <w:t xml:space="preserve"> </w:t>
      </w:r>
      <w:r w:rsidR="00545A97">
        <w:rPr>
          <w:rFonts w:ascii="Calibri Light" w:hAnsi="Calibri Light" w:cs="Calibri Light"/>
          <w:lang w:val="en-US"/>
        </w:rPr>
        <w:t>determine</w:t>
      </w:r>
      <w:r w:rsidR="00545A97" w:rsidRPr="00545A97">
        <w:rPr>
          <w:rFonts w:ascii="Calibri Light" w:hAnsi="Calibri Light" w:cs="Calibri Light"/>
          <w:lang w:val="en-US"/>
        </w:rPr>
        <w:t xml:space="preserve"> </w:t>
      </w:r>
      <w:r w:rsidR="00545A97">
        <w:rPr>
          <w:rFonts w:ascii="Calibri Light" w:hAnsi="Calibri Light" w:cs="Calibri Light"/>
          <w:lang w:val="en-US"/>
        </w:rPr>
        <w:t xml:space="preserve">maximum </w:t>
      </w:r>
      <w:r w:rsidR="00545A97" w:rsidRPr="00545A97">
        <w:rPr>
          <w:rFonts w:ascii="Calibri Light" w:hAnsi="Calibri Light" w:cs="Calibri Light"/>
          <w:lang w:val="en-US"/>
        </w:rPr>
        <w:t>permissible</w:t>
      </w:r>
      <w:r w:rsidR="00545A97">
        <w:rPr>
          <w:rFonts w:ascii="Calibri Light" w:hAnsi="Calibri Light" w:cs="Calibri Light"/>
          <w:lang w:val="en-US"/>
        </w:rPr>
        <w:t xml:space="preserve"> impact, which </w:t>
      </w:r>
      <w:r w:rsidR="00EC28F7" w:rsidRPr="00EC28F7">
        <w:rPr>
          <w:rFonts w:ascii="Calibri Light" w:hAnsi="Calibri Light" w:cs="Calibri Light"/>
          <w:lang w:val="en-US"/>
        </w:rPr>
        <w:t xml:space="preserve">guaranties ecological safety of the population and </w:t>
      </w:r>
      <w:r w:rsidR="00545A97" w:rsidRPr="00EC28F7">
        <w:rPr>
          <w:rFonts w:ascii="Calibri Light" w:hAnsi="Calibri Light" w:cs="Calibri Light"/>
          <w:lang w:val="en-US"/>
        </w:rPr>
        <w:t>genetic conservation</w:t>
      </w:r>
      <w:r w:rsidR="00545A97">
        <w:rPr>
          <w:rFonts w:ascii="Calibri Light" w:hAnsi="Calibri Light" w:cs="Calibri Light"/>
          <w:lang w:val="en-US"/>
        </w:rPr>
        <w:t xml:space="preserve">, </w:t>
      </w:r>
      <w:r w:rsidR="00EC28F7">
        <w:rPr>
          <w:rFonts w:ascii="Calibri Light" w:hAnsi="Calibri Light" w:cs="Calibri Light"/>
          <w:lang w:val="en-US"/>
        </w:rPr>
        <w:t xml:space="preserve">and provides rational use and restoration of water resources under the conditions of sustainable economic development. </w:t>
      </w:r>
      <w:r w:rsidR="00C96D66">
        <w:rPr>
          <w:rFonts w:ascii="Calibri Light" w:hAnsi="Calibri Light" w:cs="Calibri Light"/>
          <w:lang w:val="en-US"/>
        </w:rPr>
        <w:t xml:space="preserve">They will also become familiar with several </w:t>
      </w:r>
      <w:r w:rsidR="00C96D66" w:rsidRPr="00C96D66">
        <w:rPr>
          <w:rFonts w:ascii="Calibri Light" w:hAnsi="Calibri Light" w:cs="Calibri Light"/>
          <w:lang w:val="en-US"/>
        </w:rPr>
        <w:t xml:space="preserve">calculation methods </w:t>
      </w:r>
      <w:r w:rsidR="00C96D66">
        <w:rPr>
          <w:rFonts w:ascii="Calibri Light" w:hAnsi="Calibri Light" w:cs="Calibri Light"/>
          <w:lang w:val="en-US"/>
        </w:rPr>
        <w:t xml:space="preserve">enabling </w:t>
      </w:r>
      <w:r w:rsidR="00C96D66" w:rsidRPr="00C96D66">
        <w:rPr>
          <w:rFonts w:ascii="Calibri Light" w:hAnsi="Calibri Light" w:cs="Calibri Light"/>
          <w:lang w:val="en-US"/>
        </w:rPr>
        <w:t>to give a quantitative estimate</w:t>
      </w:r>
      <w:r w:rsidR="008946E0">
        <w:rPr>
          <w:rFonts w:ascii="Calibri Light" w:hAnsi="Calibri Light" w:cs="Calibri Light"/>
          <w:lang w:val="en-US"/>
        </w:rPr>
        <w:t xml:space="preserve"> </w:t>
      </w:r>
      <w:r w:rsidR="006E7976">
        <w:rPr>
          <w:rFonts w:ascii="Calibri Light" w:hAnsi="Calibri Light" w:cs="Calibri Light"/>
          <w:lang w:val="en-US"/>
        </w:rPr>
        <w:t xml:space="preserve">of </w:t>
      </w:r>
      <w:r w:rsidR="008946E0">
        <w:rPr>
          <w:rFonts w:ascii="Calibri Light" w:hAnsi="Calibri Light" w:cs="Calibri Light"/>
          <w:lang w:val="en-US"/>
        </w:rPr>
        <w:t xml:space="preserve">the negative impact on the water environment. </w:t>
      </w:r>
      <w:r w:rsidR="001E2B1B" w:rsidRPr="00C96D66">
        <w:rPr>
          <w:rFonts w:ascii="Calibri Light" w:hAnsi="Calibri Light" w:cs="Calibri Light"/>
          <w:lang w:val="en-US"/>
        </w:rPr>
        <w:t xml:space="preserve"> </w:t>
      </w:r>
      <w:r w:rsidR="008946E0">
        <w:rPr>
          <w:rFonts w:ascii="Calibri Light" w:hAnsi="Calibri Light" w:cs="Calibri Light"/>
          <w:lang w:val="en-US"/>
        </w:rPr>
        <w:t xml:space="preserve"> </w:t>
      </w:r>
    </w:p>
    <w:p w:rsidR="000D315C" w:rsidRPr="0021311D" w:rsidRDefault="000D315C" w:rsidP="006011A8">
      <w:pPr>
        <w:pStyle w:val="3"/>
        <w:rPr>
          <w:rFonts w:ascii="Calibri Light" w:hAnsi="Calibri Light" w:cs="Times New Roman"/>
          <w:color w:val="auto"/>
          <w:lang w:val="de-DE"/>
        </w:rPr>
      </w:pPr>
      <w:r w:rsidRPr="0021311D">
        <w:rPr>
          <w:rFonts w:ascii="Calibri Light" w:hAnsi="Calibri Light" w:cs="Times New Roman"/>
          <w:color w:val="auto"/>
          <w:lang w:val="de-DE"/>
        </w:rPr>
        <w:t>Literature</w:t>
      </w:r>
    </w:p>
    <w:p w:rsidR="00650608" w:rsidRPr="00B4423E" w:rsidRDefault="00650608" w:rsidP="00650608">
      <w:pPr>
        <w:ind w:firstLine="567"/>
        <w:jc w:val="both"/>
        <w:rPr>
          <w:rFonts w:ascii="Calibri Light" w:hAnsi="Calibri Light" w:cs="Calibri Light"/>
          <w:lang w:val="de-DE"/>
        </w:rPr>
      </w:pPr>
      <w:r w:rsidRPr="00C125ED">
        <w:rPr>
          <w:rFonts w:ascii="Calibri Light" w:hAnsi="Calibri Light" w:cs="Calibri Light"/>
          <w:lang w:val="en-US"/>
        </w:rPr>
        <w:t>1.</w:t>
      </w:r>
      <w:r>
        <w:rPr>
          <w:rFonts w:ascii="Calibri Light" w:hAnsi="Calibri Light"/>
          <w:lang w:val="de-DE"/>
        </w:rPr>
        <w:t xml:space="preserve"> </w:t>
      </w:r>
      <w:r w:rsidR="00B4423E" w:rsidRPr="00B4423E">
        <w:rPr>
          <w:rFonts w:ascii="Calibri Light" w:hAnsi="Calibri Light"/>
          <w:lang w:val="de-DE"/>
        </w:rPr>
        <w:t>Vasilenko T.A. Otsenka vozdeistviya na okruzhayuschuyu sredu i ekologicheskaya ek</w:t>
      </w:r>
      <w:r w:rsidR="00B4423E">
        <w:rPr>
          <w:rFonts w:ascii="Calibri Light" w:hAnsi="Calibri Light"/>
          <w:lang w:val="de-DE"/>
        </w:rPr>
        <w:t xml:space="preserve">spertiza inzhenernykh proektov </w:t>
      </w:r>
      <w:r w:rsidR="00B4423E" w:rsidRPr="00B4423E">
        <w:rPr>
          <w:rFonts w:ascii="Calibri Light" w:hAnsi="Calibri Light"/>
          <w:lang w:val="de-DE"/>
        </w:rPr>
        <w:t xml:space="preserve">[Elektronnyi  resurs] </w:t>
      </w:r>
      <w:r w:rsidR="00B4423E">
        <w:rPr>
          <w:rFonts w:ascii="Calibri Light" w:hAnsi="Calibri Light"/>
          <w:lang w:val="de-DE"/>
        </w:rPr>
        <w:t>[Environmental impact assessment and environmental expertise of e</w:t>
      </w:r>
      <w:r w:rsidR="00B4423E" w:rsidRPr="00B4423E">
        <w:rPr>
          <w:rFonts w:ascii="Calibri Light" w:hAnsi="Calibri Light"/>
          <w:lang w:val="de-DE"/>
        </w:rPr>
        <w:t>ngineering</w:t>
      </w:r>
      <w:r w:rsidR="00B4423E">
        <w:rPr>
          <w:rFonts w:ascii="Calibri Light" w:hAnsi="Calibri Light"/>
          <w:lang w:val="de-DE"/>
        </w:rPr>
        <w:t xml:space="preserve"> projects]. Moscow</w:t>
      </w:r>
      <w:r w:rsidR="00B90033" w:rsidRPr="00B4423E">
        <w:rPr>
          <w:rFonts w:ascii="Calibri Light" w:hAnsi="Calibri Light" w:cs="Calibri Light"/>
          <w:lang w:val="de-DE"/>
        </w:rPr>
        <w:t xml:space="preserve">: </w:t>
      </w:r>
      <w:r w:rsidR="00B4423E">
        <w:rPr>
          <w:rFonts w:ascii="Calibri Light" w:hAnsi="Calibri Light" w:cs="Calibri Light"/>
          <w:lang w:val="de-DE"/>
        </w:rPr>
        <w:t xml:space="preserve">Infra-Inzheneria, </w:t>
      </w:r>
      <w:r w:rsidR="00B90033" w:rsidRPr="00B4423E">
        <w:rPr>
          <w:rFonts w:ascii="Calibri Light" w:hAnsi="Calibri Light" w:cs="Calibri Light"/>
          <w:lang w:val="de-DE"/>
        </w:rPr>
        <w:t xml:space="preserve">2017. 264 </w:t>
      </w:r>
      <w:r w:rsidR="00B4423E">
        <w:rPr>
          <w:rFonts w:ascii="Calibri Light" w:hAnsi="Calibri Light" w:cs="Calibri Light"/>
          <w:lang w:val="de-DE"/>
        </w:rPr>
        <w:t>p</w:t>
      </w:r>
      <w:r w:rsidR="00B90033" w:rsidRPr="00B4423E">
        <w:rPr>
          <w:rFonts w:ascii="Calibri Light" w:hAnsi="Calibri Light" w:cs="Calibri Light"/>
          <w:lang w:val="de-DE"/>
        </w:rPr>
        <w:t xml:space="preserve">. 978-5-9729-0173-9. </w:t>
      </w:r>
      <w:r w:rsidR="00B4423E" w:rsidRPr="00B4423E">
        <w:rPr>
          <w:rFonts w:ascii="Calibri Light" w:hAnsi="Calibri Light" w:cs="Calibri Light"/>
          <w:lang w:val="de-DE"/>
        </w:rPr>
        <w:t>URL:</w:t>
      </w:r>
      <w:r w:rsidR="00B90033" w:rsidRPr="00B4423E">
        <w:rPr>
          <w:rFonts w:ascii="Calibri Light" w:hAnsi="Calibri Light" w:cs="Calibri Light"/>
          <w:lang w:val="de-DE"/>
        </w:rPr>
        <w:t xml:space="preserve"> http://www.iprbookshop.ru/69001.html</w:t>
      </w:r>
      <w:r w:rsidR="00E36AF1">
        <w:rPr>
          <w:rFonts w:ascii="Calibri Light" w:hAnsi="Calibri Light" w:cs="Calibri Light"/>
          <w:lang w:val="de-DE"/>
        </w:rPr>
        <w:t xml:space="preserve"> (In Russ.)</w:t>
      </w:r>
    </w:p>
    <w:p w:rsidR="00B90033" w:rsidRPr="006623C1" w:rsidRDefault="00650608" w:rsidP="00650608">
      <w:pPr>
        <w:pStyle w:val="a5"/>
        <w:ind w:left="0" w:firstLine="567"/>
        <w:jc w:val="both"/>
        <w:rPr>
          <w:rFonts w:ascii="Calibri Light" w:hAnsi="Calibri Light" w:cs="Calibri Light"/>
          <w:lang w:val="en-US"/>
        </w:rPr>
      </w:pPr>
      <w:r w:rsidRPr="00061164">
        <w:rPr>
          <w:rFonts w:ascii="Calibri Light" w:hAnsi="Calibri Light" w:cs="Calibri Light"/>
          <w:lang w:val="en-US"/>
        </w:rPr>
        <w:t xml:space="preserve">2. </w:t>
      </w:r>
      <w:r w:rsidR="00061164">
        <w:rPr>
          <w:rFonts w:ascii="Calibri Light" w:hAnsi="Calibri Light" w:cs="Calibri Light"/>
          <w:lang w:val="en-US"/>
        </w:rPr>
        <w:t>Kravchenko</w:t>
      </w:r>
      <w:r w:rsidR="00061164" w:rsidRPr="00061164">
        <w:rPr>
          <w:rFonts w:ascii="Calibri Light" w:hAnsi="Calibri Light" w:cs="Calibri Light"/>
          <w:lang w:val="en-US"/>
        </w:rPr>
        <w:t xml:space="preserve"> </w:t>
      </w:r>
      <w:r w:rsidR="00061164">
        <w:rPr>
          <w:rFonts w:ascii="Calibri Light" w:hAnsi="Calibri Light" w:cs="Calibri Light"/>
          <w:lang w:val="en-US"/>
        </w:rPr>
        <w:t>V</w:t>
      </w:r>
      <w:r w:rsidR="00061164" w:rsidRPr="00061164">
        <w:rPr>
          <w:rFonts w:ascii="Calibri Light" w:hAnsi="Calibri Light" w:cs="Calibri Light"/>
          <w:lang w:val="en-US"/>
        </w:rPr>
        <w:t>.</w:t>
      </w:r>
      <w:r w:rsidR="00061164">
        <w:rPr>
          <w:rFonts w:ascii="Calibri Light" w:hAnsi="Calibri Light" w:cs="Calibri Light"/>
          <w:lang w:val="en-US"/>
        </w:rPr>
        <w:t>V</w:t>
      </w:r>
      <w:r w:rsidR="00061164" w:rsidRPr="00061164">
        <w:rPr>
          <w:rFonts w:ascii="Calibri Light" w:hAnsi="Calibri Light" w:cs="Calibri Light"/>
          <w:lang w:val="en-US"/>
        </w:rPr>
        <w:t xml:space="preserve">., </w:t>
      </w:r>
      <w:r w:rsidR="00061164">
        <w:rPr>
          <w:rFonts w:ascii="Calibri Light" w:hAnsi="Calibri Light" w:cs="Calibri Light"/>
          <w:lang w:val="en-US"/>
        </w:rPr>
        <w:t>Ignatov</w:t>
      </w:r>
      <w:r w:rsidR="00061164" w:rsidRPr="00061164">
        <w:rPr>
          <w:rFonts w:ascii="Calibri Light" w:hAnsi="Calibri Light" w:cs="Calibri Light"/>
          <w:lang w:val="en-US"/>
        </w:rPr>
        <w:t xml:space="preserve"> </w:t>
      </w:r>
      <w:r w:rsidR="00061164">
        <w:rPr>
          <w:rFonts w:ascii="Calibri Light" w:hAnsi="Calibri Light" w:cs="Calibri Light"/>
          <w:lang w:val="en-US"/>
        </w:rPr>
        <w:t>V</w:t>
      </w:r>
      <w:r w:rsidR="00061164" w:rsidRPr="00061164">
        <w:rPr>
          <w:rFonts w:ascii="Calibri Light" w:hAnsi="Calibri Light" w:cs="Calibri Light"/>
          <w:lang w:val="en-US"/>
        </w:rPr>
        <w:t>.</w:t>
      </w:r>
      <w:r w:rsidR="00061164">
        <w:rPr>
          <w:rFonts w:ascii="Calibri Light" w:hAnsi="Calibri Light" w:cs="Calibri Light"/>
          <w:lang w:val="en-US"/>
        </w:rPr>
        <w:t>P</w:t>
      </w:r>
      <w:r w:rsidR="00061164" w:rsidRPr="00061164">
        <w:rPr>
          <w:rFonts w:ascii="Calibri Light" w:hAnsi="Calibri Light" w:cs="Calibri Light"/>
          <w:lang w:val="en-US"/>
        </w:rPr>
        <w:t xml:space="preserve">., </w:t>
      </w:r>
      <w:r w:rsidR="00061164">
        <w:rPr>
          <w:rFonts w:ascii="Calibri Light" w:hAnsi="Calibri Light" w:cs="Calibri Light"/>
          <w:lang w:val="en-US"/>
        </w:rPr>
        <w:t>Venchikova</w:t>
      </w:r>
      <w:r w:rsidR="00061164" w:rsidRPr="00061164">
        <w:rPr>
          <w:rFonts w:ascii="Calibri Light" w:hAnsi="Calibri Light" w:cs="Calibri Light"/>
          <w:lang w:val="en-US"/>
        </w:rPr>
        <w:t xml:space="preserve"> </w:t>
      </w:r>
      <w:r w:rsidR="00061164">
        <w:rPr>
          <w:rFonts w:ascii="Calibri Light" w:hAnsi="Calibri Light" w:cs="Calibri Light"/>
          <w:lang w:val="en-US"/>
        </w:rPr>
        <w:t>V</w:t>
      </w:r>
      <w:r w:rsidR="00061164" w:rsidRPr="00061164">
        <w:rPr>
          <w:rFonts w:ascii="Calibri Light" w:hAnsi="Calibri Light" w:cs="Calibri Light"/>
          <w:lang w:val="en-US"/>
        </w:rPr>
        <w:t>.</w:t>
      </w:r>
      <w:r w:rsidR="00061164">
        <w:rPr>
          <w:rFonts w:ascii="Calibri Light" w:hAnsi="Calibri Light" w:cs="Calibri Light"/>
          <w:lang w:val="en-US"/>
        </w:rPr>
        <w:t>P</w:t>
      </w:r>
      <w:r w:rsidR="00061164" w:rsidRPr="00061164">
        <w:rPr>
          <w:rFonts w:ascii="Calibri Light" w:hAnsi="Calibri Light" w:cs="Calibri Light"/>
          <w:lang w:val="en-US"/>
        </w:rPr>
        <w:t xml:space="preserve">. </w:t>
      </w:r>
      <w:r w:rsidR="00061164">
        <w:rPr>
          <w:rFonts w:ascii="Calibri Light" w:hAnsi="Calibri Light" w:cs="Calibri Light"/>
          <w:lang w:val="en-US"/>
        </w:rPr>
        <w:t>[</w:t>
      </w:r>
      <w:r w:rsidR="00061164" w:rsidRPr="00061164">
        <w:rPr>
          <w:rFonts w:ascii="Calibri Light" w:hAnsi="Calibri Light" w:cs="Calibri Light"/>
          <w:lang w:val="en-US"/>
        </w:rPr>
        <w:t xml:space="preserve">i dr.] </w:t>
      </w:r>
      <w:r w:rsidR="00061164" w:rsidRPr="00B4423E">
        <w:rPr>
          <w:rFonts w:ascii="Calibri Light" w:hAnsi="Calibri Light"/>
          <w:lang w:val="de-DE"/>
        </w:rPr>
        <w:t>Otsenka vozdeistviya na okruzhayuschuyu sredu i ekologicheskaya ek</w:t>
      </w:r>
      <w:r w:rsidR="00061164">
        <w:rPr>
          <w:rFonts w:ascii="Calibri Light" w:hAnsi="Calibri Light"/>
          <w:lang w:val="de-DE"/>
        </w:rPr>
        <w:t>spertiza: rossiysko-germanskoye metodicheskoye posobie [Environmental impact assessment and environmental expertise</w:t>
      </w:r>
      <w:r w:rsidR="00B90033" w:rsidRPr="00061164">
        <w:rPr>
          <w:rFonts w:ascii="Calibri Light" w:hAnsi="Calibri Light" w:cs="Calibri Light"/>
          <w:lang w:val="en-US"/>
        </w:rPr>
        <w:t xml:space="preserve">: </w:t>
      </w:r>
      <w:r w:rsidR="00061164">
        <w:rPr>
          <w:rFonts w:ascii="Calibri Light" w:hAnsi="Calibri Light" w:cs="Calibri Light"/>
          <w:lang w:val="en-US"/>
        </w:rPr>
        <w:t>russian-german handbook]</w:t>
      </w:r>
      <w:r w:rsidR="00F853BD">
        <w:rPr>
          <w:rFonts w:ascii="Calibri Light" w:hAnsi="Calibri Light" w:cs="Calibri Light"/>
          <w:lang w:val="en-US"/>
        </w:rPr>
        <w:t xml:space="preserve">. Irkutsk, </w:t>
      </w:r>
      <w:r w:rsidR="00F853BD" w:rsidRPr="006623C1">
        <w:rPr>
          <w:rFonts w:ascii="Calibri Light" w:hAnsi="Calibri Light" w:cs="Calibri Light"/>
          <w:lang w:val="en-US"/>
        </w:rPr>
        <w:t xml:space="preserve">2008. </w:t>
      </w:r>
      <w:r w:rsidR="00B90033" w:rsidRPr="006623C1">
        <w:rPr>
          <w:rFonts w:ascii="Calibri Light" w:hAnsi="Calibri Light" w:cs="Calibri Light"/>
          <w:lang w:val="en-US"/>
        </w:rPr>
        <w:t xml:space="preserve">199 </w:t>
      </w:r>
      <w:r w:rsidR="00F853BD">
        <w:rPr>
          <w:rFonts w:ascii="Calibri Light" w:hAnsi="Calibri Light" w:cs="Calibri Light"/>
          <w:lang w:val="en-US"/>
        </w:rPr>
        <w:t>p</w:t>
      </w:r>
      <w:r w:rsidR="00B90033" w:rsidRPr="006623C1">
        <w:rPr>
          <w:rFonts w:ascii="Calibri Light" w:hAnsi="Calibri Light" w:cs="Calibri Light"/>
          <w:lang w:val="en-US"/>
        </w:rPr>
        <w:t xml:space="preserve">. </w:t>
      </w:r>
    </w:p>
    <w:p w:rsidR="003A1E3D" w:rsidRPr="006623C1" w:rsidRDefault="00650608" w:rsidP="003A1E3D">
      <w:pPr>
        <w:pStyle w:val="a5"/>
        <w:ind w:left="0" w:firstLine="567"/>
        <w:jc w:val="both"/>
        <w:rPr>
          <w:rFonts w:ascii="Calibri Light" w:hAnsi="Calibri Light" w:cs="Calibri Light"/>
          <w:lang w:val="en-US"/>
        </w:rPr>
      </w:pPr>
      <w:r w:rsidRPr="006623C1">
        <w:rPr>
          <w:rFonts w:ascii="Calibri Light" w:hAnsi="Calibri Light" w:cs="Calibri Light"/>
          <w:lang w:val="en-US"/>
        </w:rPr>
        <w:t xml:space="preserve">3. </w:t>
      </w:r>
      <w:r w:rsidR="006623C1">
        <w:rPr>
          <w:rFonts w:ascii="Calibri Light" w:hAnsi="Calibri Light" w:cs="Calibri Light"/>
          <w:lang w:val="en-US"/>
        </w:rPr>
        <w:t xml:space="preserve">Rumyantseva E.E. Ecologicheskaya bezopasnost' stroitel'nykh materialov, konstruktsyi i izdeliy: uchebnoye posobie dlya vuzov [Environmental safety of construction materials, constructions and goods: textbook for </w:t>
      </w:r>
      <w:r w:rsidR="006623C1" w:rsidRPr="006623C1">
        <w:rPr>
          <w:rFonts w:ascii="Calibri Light" w:hAnsi="Calibri Light" w:cs="Calibri Light"/>
          <w:lang w:val="en-US"/>
        </w:rPr>
        <w:t xml:space="preserve">higher educational </w:t>
      </w:r>
      <w:r w:rsidR="006623C1">
        <w:rPr>
          <w:rFonts w:ascii="Calibri Light" w:hAnsi="Calibri Light" w:cs="Calibri Light"/>
          <w:lang w:val="en-US"/>
        </w:rPr>
        <w:t>institutions]. Moscow</w:t>
      </w:r>
      <w:r w:rsidR="00B90033" w:rsidRPr="006623C1">
        <w:rPr>
          <w:rFonts w:ascii="Calibri Light" w:hAnsi="Calibri Light" w:cs="Calibri Light"/>
          <w:lang w:val="en-US"/>
        </w:rPr>
        <w:t xml:space="preserve">: </w:t>
      </w:r>
      <w:r w:rsidR="006623C1">
        <w:rPr>
          <w:rFonts w:ascii="Calibri Light" w:hAnsi="Calibri Light" w:cs="Calibri Light"/>
          <w:lang w:val="en-US"/>
        </w:rPr>
        <w:t>Universitetskaya kniga, 2005.</w:t>
      </w:r>
      <w:r w:rsidR="00B90033" w:rsidRPr="006623C1">
        <w:rPr>
          <w:rFonts w:ascii="Calibri Light" w:hAnsi="Calibri Light" w:cs="Calibri Light"/>
          <w:lang w:val="en-US"/>
        </w:rPr>
        <w:t xml:space="preserve"> 200 </w:t>
      </w:r>
      <w:r w:rsidR="006623C1">
        <w:rPr>
          <w:rFonts w:ascii="Calibri Light" w:hAnsi="Calibri Light" w:cs="Calibri Light"/>
          <w:lang w:val="en-US"/>
        </w:rPr>
        <w:t>p</w:t>
      </w:r>
      <w:r w:rsidR="00B90033" w:rsidRPr="006623C1">
        <w:rPr>
          <w:rFonts w:ascii="Calibri Light" w:hAnsi="Calibri Light" w:cs="Calibri Light"/>
          <w:lang w:val="en-US"/>
        </w:rPr>
        <w:t xml:space="preserve">. </w:t>
      </w:r>
      <w:r w:rsidR="006623C1">
        <w:rPr>
          <w:rFonts w:ascii="Calibri Light" w:hAnsi="Calibri Light" w:cs="Calibri Light"/>
          <w:lang w:val="en-US"/>
        </w:rPr>
        <w:t xml:space="preserve"> </w:t>
      </w:r>
    </w:p>
    <w:p w:rsidR="003A1E3D" w:rsidRPr="00EA0C7C" w:rsidRDefault="003A1E3D" w:rsidP="003A1E3D">
      <w:pPr>
        <w:pStyle w:val="a5"/>
        <w:ind w:left="0" w:firstLine="567"/>
        <w:jc w:val="both"/>
        <w:rPr>
          <w:rFonts w:ascii="Calibri Light" w:hAnsi="Calibri Light" w:cs="Calibri Light"/>
          <w:lang w:val="en-US"/>
        </w:rPr>
      </w:pPr>
      <w:r>
        <w:rPr>
          <w:rFonts w:ascii="Calibri Light" w:hAnsi="Calibri Light" w:cs="Calibri Light"/>
          <w:lang w:val="en-US"/>
        </w:rPr>
        <w:t xml:space="preserve">4. </w:t>
      </w:r>
      <w:r w:rsidR="007F143C">
        <w:rPr>
          <w:rFonts w:ascii="Calibri Light" w:hAnsi="Calibri Light" w:cs="Calibri Light"/>
          <w:lang w:val="en-US"/>
        </w:rPr>
        <w:t xml:space="preserve">Sverguzova S.V., </w:t>
      </w:r>
      <w:r w:rsidR="00EA0C7C">
        <w:rPr>
          <w:rFonts w:ascii="Calibri Light" w:hAnsi="Calibri Light" w:cs="Calibri Light"/>
          <w:lang w:val="en-US"/>
        </w:rPr>
        <w:t>Tarasova G.I. Ecologicheskaya expertiza. Chast</w:t>
      </w:r>
      <w:r w:rsidR="00EA0C7C" w:rsidRPr="00F94290">
        <w:rPr>
          <w:rFonts w:ascii="Calibri Light" w:hAnsi="Calibri Light" w:cs="Calibri Light"/>
          <w:lang w:val="en-US"/>
        </w:rPr>
        <w:t xml:space="preserve">' 1. </w:t>
      </w:r>
      <w:r w:rsidR="00EA0C7C">
        <w:rPr>
          <w:rFonts w:ascii="Calibri Light" w:hAnsi="Calibri Light" w:cs="Calibri Light"/>
          <w:lang w:val="en-US"/>
        </w:rPr>
        <w:t>Okhrana</w:t>
      </w:r>
      <w:r w:rsidR="00EA0C7C" w:rsidRPr="00F94290">
        <w:rPr>
          <w:rFonts w:ascii="Calibri Light" w:hAnsi="Calibri Light" w:cs="Calibri Light"/>
          <w:lang w:val="en-US"/>
        </w:rPr>
        <w:t xml:space="preserve"> </w:t>
      </w:r>
      <w:r w:rsidR="00EA0C7C">
        <w:rPr>
          <w:rFonts w:ascii="Calibri Light" w:hAnsi="Calibri Light" w:cs="Calibri Light"/>
          <w:lang w:val="en-US"/>
        </w:rPr>
        <w:t xml:space="preserve">atmosfery: </w:t>
      </w:r>
      <w:r w:rsidR="00EA0C7C">
        <w:rPr>
          <w:rFonts w:ascii="Calibri Light" w:hAnsi="Calibri Light"/>
          <w:lang w:val="de-DE"/>
        </w:rPr>
        <w:t xml:space="preserve">uchebnoye posobie </w:t>
      </w:r>
      <w:r w:rsidR="00EA0C7C" w:rsidRPr="00B4423E">
        <w:rPr>
          <w:rFonts w:ascii="Calibri Light" w:hAnsi="Calibri Light"/>
          <w:lang w:val="de-DE"/>
        </w:rPr>
        <w:t>[Elektronnyi resurs]</w:t>
      </w:r>
      <w:r w:rsidR="00EA0C7C">
        <w:rPr>
          <w:rFonts w:ascii="Calibri Light" w:hAnsi="Calibri Light"/>
          <w:lang w:val="de-DE"/>
        </w:rPr>
        <w:t xml:space="preserve">[Environmental expertise. Part 1. </w:t>
      </w:r>
      <w:r w:rsidR="00EA0C7C" w:rsidRPr="00F94290">
        <w:rPr>
          <w:rFonts w:ascii="Calibri Light" w:hAnsi="Calibri Light" w:cs="Calibri Light"/>
          <w:lang w:val="en-US"/>
        </w:rPr>
        <w:t xml:space="preserve"> </w:t>
      </w:r>
      <w:r w:rsidR="00EA0C7C">
        <w:rPr>
          <w:rFonts w:ascii="Calibri Light" w:hAnsi="Calibri Light" w:cs="Calibri Light"/>
          <w:lang w:val="en-US"/>
        </w:rPr>
        <w:t>Protection</w:t>
      </w:r>
      <w:r w:rsidR="00EA0C7C" w:rsidRPr="00F94290">
        <w:rPr>
          <w:rFonts w:ascii="Calibri Light" w:hAnsi="Calibri Light" w:cs="Calibri Light"/>
          <w:lang w:val="en-US"/>
        </w:rPr>
        <w:t xml:space="preserve"> </w:t>
      </w:r>
      <w:r w:rsidR="00EA0C7C">
        <w:rPr>
          <w:rFonts w:ascii="Calibri Light" w:hAnsi="Calibri Light" w:cs="Calibri Light"/>
          <w:lang w:val="en-US"/>
        </w:rPr>
        <w:t>of</w:t>
      </w:r>
      <w:r w:rsidR="00EA0C7C" w:rsidRPr="00F94290">
        <w:rPr>
          <w:rFonts w:ascii="Calibri Light" w:hAnsi="Calibri Light" w:cs="Calibri Light"/>
          <w:lang w:val="en-US"/>
        </w:rPr>
        <w:t xml:space="preserve"> </w:t>
      </w:r>
      <w:r w:rsidR="00EA0C7C">
        <w:rPr>
          <w:rFonts w:ascii="Calibri Light" w:hAnsi="Calibri Light" w:cs="Calibri Light"/>
          <w:lang w:val="en-US"/>
        </w:rPr>
        <w:t>atmosphere</w:t>
      </w:r>
      <w:r w:rsidR="00EA0C7C" w:rsidRPr="00F94290">
        <w:rPr>
          <w:rFonts w:ascii="Calibri Light" w:hAnsi="Calibri Light" w:cs="Calibri Light"/>
          <w:lang w:val="en-US"/>
        </w:rPr>
        <w:t xml:space="preserve">: </w:t>
      </w:r>
      <w:r w:rsidR="00EA0C7C">
        <w:rPr>
          <w:rFonts w:ascii="Calibri Light" w:hAnsi="Calibri Light" w:cs="Calibri Light"/>
          <w:lang w:val="en-US"/>
        </w:rPr>
        <w:t>textbook</w:t>
      </w:r>
      <w:r w:rsidR="00EA0C7C" w:rsidRPr="00F94290">
        <w:rPr>
          <w:rFonts w:ascii="Calibri Light" w:hAnsi="Calibri Light" w:cs="Calibri Light"/>
          <w:lang w:val="en-US"/>
        </w:rPr>
        <w:t xml:space="preserve">]. </w:t>
      </w:r>
      <w:r w:rsidR="00EA0C7C">
        <w:rPr>
          <w:rFonts w:ascii="Calibri Light" w:hAnsi="Calibri Light" w:cs="Calibri Light"/>
          <w:lang w:val="en-US"/>
        </w:rPr>
        <w:t>Belgorod</w:t>
      </w:r>
      <w:r w:rsidR="00EA0C7C" w:rsidRPr="00EA0C7C">
        <w:rPr>
          <w:rFonts w:ascii="Calibri Light" w:hAnsi="Calibri Light" w:cs="Calibri Light"/>
          <w:lang w:val="en-US"/>
        </w:rPr>
        <w:t>: Belgorod State Technological University named after V.G. Shukhov</w:t>
      </w:r>
      <w:r w:rsidR="00EA0C7C">
        <w:rPr>
          <w:rFonts w:ascii="Calibri Light" w:hAnsi="Calibri Light" w:cs="Calibri Light"/>
          <w:lang w:val="en-US"/>
        </w:rPr>
        <w:t xml:space="preserve">, </w:t>
      </w:r>
      <w:r w:rsidR="00B90033" w:rsidRPr="00EA0C7C">
        <w:rPr>
          <w:rFonts w:ascii="Calibri Light" w:hAnsi="Calibri Light" w:cs="Calibri Light"/>
          <w:lang w:val="en-US"/>
        </w:rPr>
        <w:t xml:space="preserve">2011. 182 </w:t>
      </w:r>
      <w:r w:rsidR="00EA0C7C">
        <w:rPr>
          <w:rFonts w:ascii="Calibri Light" w:hAnsi="Calibri Light" w:cs="Calibri Light"/>
          <w:lang w:val="en-US"/>
        </w:rPr>
        <w:t>p</w:t>
      </w:r>
      <w:r w:rsidR="00B90033" w:rsidRPr="00EA0C7C">
        <w:rPr>
          <w:rFonts w:ascii="Calibri Light" w:hAnsi="Calibri Light" w:cs="Calibri Light"/>
          <w:lang w:val="en-US"/>
        </w:rPr>
        <w:t xml:space="preserve">. </w:t>
      </w:r>
      <w:r w:rsidR="00EA0C7C" w:rsidRPr="00EA0C7C">
        <w:rPr>
          <w:rFonts w:ascii="Calibri Light" w:hAnsi="Calibri Light" w:cs="Calibri Light"/>
          <w:lang w:val="en-US"/>
        </w:rPr>
        <w:t>2227-8397.</w:t>
      </w:r>
      <w:r w:rsidR="00EA0C7C">
        <w:rPr>
          <w:rFonts w:ascii="Calibri Light" w:hAnsi="Calibri Light" w:cs="Calibri Light"/>
          <w:lang w:val="en-US"/>
        </w:rPr>
        <w:t xml:space="preserve"> </w:t>
      </w:r>
      <w:r w:rsidR="00EA0C7C" w:rsidRPr="00B4423E">
        <w:rPr>
          <w:rFonts w:ascii="Calibri Light" w:hAnsi="Calibri Light" w:cs="Calibri Light"/>
          <w:lang w:val="de-DE"/>
        </w:rPr>
        <w:t>URL:</w:t>
      </w:r>
      <w:r w:rsidR="00EA0C7C">
        <w:rPr>
          <w:rFonts w:ascii="Calibri Light" w:hAnsi="Calibri Light" w:cs="Calibri Light"/>
          <w:lang w:val="de-DE"/>
        </w:rPr>
        <w:t xml:space="preserve"> </w:t>
      </w:r>
      <w:r w:rsidR="00B90033" w:rsidRPr="00EA0C7C">
        <w:rPr>
          <w:rFonts w:ascii="Calibri Light" w:hAnsi="Calibri Light" w:cs="Calibri Light"/>
          <w:lang w:val="en-US"/>
        </w:rPr>
        <w:t>http://www.iprbookshop.ru/28419.html</w:t>
      </w:r>
    </w:p>
    <w:p w:rsidR="003A1E3D" w:rsidRPr="00F94290" w:rsidRDefault="003A1E3D" w:rsidP="003A1E3D">
      <w:pPr>
        <w:pStyle w:val="a5"/>
        <w:ind w:left="0" w:firstLine="567"/>
        <w:jc w:val="both"/>
        <w:rPr>
          <w:rFonts w:ascii="Calibri Light" w:hAnsi="Calibri Light" w:cs="Calibri Light"/>
          <w:lang w:val="en-US"/>
        </w:rPr>
      </w:pPr>
      <w:r w:rsidRPr="00ED475F">
        <w:rPr>
          <w:rFonts w:ascii="Calibri Light" w:hAnsi="Calibri Light" w:cs="Calibri Light"/>
          <w:lang w:val="en-US"/>
        </w:rPr>
        <w:t xml:space="preserve">5. </w:t>
      </w:r>
      <w:r w:rsidR="00ED475F">
        <w:rPr>
          <w:rFonts w:ascii="Calibri Light" w:hAnsi="Calibri Light" w:cs="Calibri Light"/>
          <w:lang w:val="en-US"/>
        </w:rPr>
        <w:t xml:space="preserve">Telichenko V.I. Upravlenie ekologicheskoi bezopasnostyu stroitel'stva. Ecologicheskaya expertiza i </w:t>
      </w:r>
      <w:r w:rsidR="00ED475F">
        <w:rPr>
          <w:rFonts w:ascii="Calibri Light" w:hAnsi="Calibri Light"/>
          <w:lang w:val="de-DE"/>
        </w:rPr>
        <w:t>o</w:t>
      </w:r>
      <w:r w:rsidR="00ED475F" w:rsidRPr="00B4423E">
        <w:rPr>
          <w:rFonts w:ascii="Calibri Light" w:hAnsi="Calibri Light"/>
          <w:lang w:val="de-DE"/>
        </w:rPr>
        <w:t>tsenka vozdeistviya na okruzhayus</w:t>
      </w:r>
      <w:r w:rsidR="00537E57">
        <w:rPr>
          <w:rFonts w:ascii="Calibri Light" w:hAnsi="Calibri Light"/>
          <w:lang w:val="de-DE"/>
        </w:rPr>
        <w:t>h</w:t>
      </w:r>
      <w:r w:rsidR="00ED475F" w:rsidRPr="00B4423E">
        <w:rPr>
          <w:rFonts w:ascii="Calibri Light" w:hAnsi="Calibri Light"/>
          <w:lang w:val="de-DE"/>
        </w:rPr>
        <w:t>chuyu sredu</w:t>
      </w:r>
      <w:r w:rsidR="00ED475F">
        <w:rPr>
          <w:rFonts w:ascii="Calibri Light" w:hAnsi="Calibri Light"/>
          <w:lang w:val="de-DE"/>
        </w:rPr>
        <w:t xml:space="preserve">: </w:t>
      </w:r>
      <w:r w:rsidR="00ED475F">
        <w:rPr>
          <w:rFonts w:ascii="Calibri Light" w:hAnsi="Calibri Light" w:cs="Calibri Light"/>
          <w:lang w:val="en-US"/>
        </w:rPr>
        <w:t xml:space="preserve">textbook for </w:t>
      </w:r>
      <w:r w:rsidR="00ED475F" w:rsidRPr="006623C1">
        <w:rPr>
          <w:rFonts w:ascii="Calibri Light" w:hAnsi="Calibri Light" w:cs="Calibri Light"/>
          <w:lang w:val="en-US"/>
        </w:rPr>
        <w:t xml:space="preserve">higher educational </w:t>
      </w:r>
      <w:r w:rsidR="00ED475F">
        <w:rPr>
          <w:rFonts w:ascii="Calibri Light" w:hAnsi="Calibri Light" w:cs="Calibri Light"/>
          <w:lang w:val="en-US"/>
        </w:rPr>
        <w:lastRenderedPageBreak/>
        <w:t>institutions [</w:t>
      </w:r>
      <w:r w:rsidR="00AE7F5E">
        <w:rPr>
          <w:rFonts w:ascii="Calibri Light" w:hAnsi="Calibri Light" w:cs="Calibri Light"/>
          <w:lang w:val="en-US"/>
        </w:rPr>
        <w:t>Environmental safety in construction management. Environmental</w:t>
      </w:r>
      <w:r w:rsidR="00AE7F5E" w:rsidRPr="00AE7F5E">
        <w:rPr>
          <w:rFonts w:ascii="Calibri Light" w:hAnsi="Calibri Light" w:cs="Calibri Light"/>
          <w:lang w:val="en-US"/>
        </w:rPr>
        <w:t xml:space="preserve"> </w:t>
      </w:r>
      <w:r w:rsidR="00AE7F5E">
        <w:rPr>
          <w:rFonts w:ascii="Calibri Light" w:hAnsi="Calibri Light" w:cs="Calibri Light"/>
          <w:lang w:val="en-US"/>
        </w:rPr>
        <w:t>expertise</w:t>
      </w:r>
      <w:r w:rsidR="00AE7F5E" w:rsidRPr="00AE7F5E">
        <w:rPr>
          <w:rFonts w:ascii="Calibri Light" w:hAnsi="Calibri Light" w:cs="Calibri Light"/>
          <w:lang w:val="en-US"/>
        </w:rPr>
        <w:t xml:space="preserve"> </w:t>
      </w:r>
      <w:r w:rsidR="00AE7F5E">
        <w:rPr>
          <w:rFonts w:ascii="Calibri Light" w:hAnsi="Calibri Light" w:cs="Calibri Light"/>
          <w:lang w:val="en-US"/>
        </w:rPr>
        <w:t>and</w:t>
      </w:r>
      <w:r w:rsidR="00AE7F5E" w:rsidRPr="00AE7F5E">
        <w:rPr>
          <w:rFonts w:ascii="Calibri Light" w:hAnsi="Calibri Light" w:cs="Calibri Light"/>
          <w:lang w:val="en-US"/>
        </w:rPr>
        <w:t xml:space="preserve"> </w:t>
      </w:r>
      <w:r w:rsidR="00AE7F5E">
        <w:rPr>
          <w:rFonts w:ascii="Calibri Light" w:hAnsi="Calibri Light"/>
          <w:lang w:val="de-DE"/>
        </w:rPr>
        <w:t>environmental impact assessment</w:t>
      </w:r>
      <w:r w:rsidR="00B90033" w:rsidRPr="00AE7F5E">
        <w:rPr>
          <w:rFonts w:ascii="Calibri Light" w:hAnsi="Calibri Light" w:cs="Calibri Light"/>
          <w:lang w:val="en-US"/>
        </w:rPr>
        <w:t xml:space="preserve">: </w:t>
      </w:r>
      <w:r w:rsidR="00AE7F5E">
        <w:rPr>
          <w:rFonts w:ascii="Calibri Light" w:hAnsi="Calibri Light" w:cs="Calibri Light"/>
          <w:lang w:val="en-US"/>
        </w:rPr>
        <w:t xml:space="preserve">textbook for </w:t>
      </w:r>
      <w:r w:rsidR="00AE7F5E" w:rsidRPr="006623C1">
        <w:rPr>
          <w:rFonts w:ascii="Calibri Light" w:hAnsi="Calibri Light" w:cs="Calibri Light"/>
          <w:lang w:val="en-US"/>
        </w:rPr>
        <w:t xml:space="preserve">higher educational </w:t>
      </w:r>
      <w:r w:rsidR="00AE7F5E">
        <w:rPr>
          <w:rFonts w:ascii="Calibri Light" w:hAnsi="Calibri Light" w:cs="Calibri Light"/>
          <w:lang w:val="en-US"/>
        </w:rPr>
        <w:t>institutions]. Moscow</w:t>
      </w:r>
      <w:r w:rsidR="00AE7F5E" w:rsidRPr="00F94290">
        <w:rPr>
          <w:rFonts w:ascii="Calibri Light" w:hAnsi="Calibri Light" w:cs="Calibri Light"/>
          <w:lang w:val="en-US"/>
        </w:rPr>
        <w:t xml:space="preserve">, 2005. </w:t>
      </w:r>
      <w:r w:rsidR="00B90033" w:rsidRPr="00F94290">
        <w:rPr>
          <w:rFonts w:ascii="Calibri Light" w:hAnsi="Calibri Light" w:cs="Calibri Light"/>
          <w:lang w:val="en-US"/>
        </w:rPr>
        <w:t xml:space="preserve">441 </w:t>
      </w:r>
      <w:r w:rsidR="00AE7F5E">
        <w:rPr>
          <w:rFonts w:ascii="Calibri Light" w:hAnsi="Calibri Light" w:cs="Calibri Light"/>
          <w:lang w:val="en-US"/>
        </w:rPr>
        <w:t>p</w:t>
      </w:r>
      <w:r w:rsidR="00B90033" w:rsidRPr="00F94290">
        <w:rPr>
          <w:rFonts w:ascii="Calibri Light" w:hAnsi="Calibri Light" w:cs="Calibri Light"/>
          <w:lang w:val="en-US"/>
        </w:rPr>
        <w:t xml:space="preserve">. </w:t>
      </w:r>
    </w:p>
    <w:p w:rsidR="003A1E3D" w:rsidRPr="00F94290" w:rsidRDefault="003A1E3D" w:rsidP="003A1E3D">
      <w:pPr>
        <w:pStyle w:val="a5"/>
        <w:ind w:left="0" w:firstLine="567"/>
        <w:jc w:val="both"/>
        <w:rPr>
          <w:rFonts w:ascii="Calibri Light" w:hAnsi="Calibri Light" w:cs="Calibri Light"/>
          <w:lang w:val="en-US"/>
        </w:rPr>
      </w:pPr>
      <w:r w:rsidRPr="00DF3DB7">
        <w:rPr>
          <w:rFonts w:ascii="Calibri Light" w:hAnsi="Calibri Light" w:cs="Calibri Light"/>
          <w:lang w:val="en-US"/>
        </w:rPr>
        <w:t xml:space="preserve">6. </w:t>
      </w:r>
      <w:r w:rsidR="00DF3DB7">
        <w:rPr>
          <w:rFonts w:ascii="Calibri Light" w:hAnsi="Calibri Light" w:cs="Calibri Light"/>
          <w:lang w:val="en-US"/>
        </w:rPr>
        <w:t>Donchenko</w:t>
      </w:r>
      <w:r w:rsidR="00DF3DB7" w:rsidRPr="00DF3DB7">
        <w:rPr>
          <w:rFonts w:ascii="Calibri Light" w:hAnsi="Calibri Light" w:cs="Calibri Light"/>
          <w:lang w:val="en-US"/>
        </w:rPr>
        <w:t xml:space="preserve"> </w:t>
      </w:r>
      <w:r w:rsidR="00DF3DB7">
        <w:rPr>
          <w:rFonts w:ascii="Calibri Light" w:hAnsi="Calibri Light" w:cs="Calibri Light"/>
          <w:lang w:val="en-US"/>
        </w:rPr>
        <w:t>V</w:t>
      </w:r>
      <w:r w:rsidR="00DF3DB7" w:rsidRPr="00DF3DB7">
        <w:rPr>
          <w:rFonts w:ascii="Calibri Light" w:hAnsi="Calibri Light" w:cs="Calibri Light"/>
          <w:lang w:val="en-US"/>
        </w:rPr>
        <w:t>.</w:t>
      </w:r>
      <w:r w:rsidR="00DF3DB7">
        <w:rPr>
          <w:rFonts w:ascii="Calibri Light" w:hAnsi="Calibri Light" w:cs="Calibri Light"/>
          <w:lang w:val="en-US"/>
        </w:rPr>
        <w:t>K</w:t>
      </w:r>
      <w:r w:rsidR="00DF3DB7" w:rsidRPr="00DF3DB7">
        <w:rPr>
          <w:rFonts w:ascii="Calibri Light" w:hAnsi="Calibri Light" w:cs="Calibri Light"/>
          <w:lang w:val="en-US"/>
        </w:rPr>
        <w:t xml:space="preserve">., </w:t>
      </w:r>
      <w:r w:rsidR="00DF3DB7">
        <w:rPr>
          <w:rFonts w:ascii="Calibri Light" w:hAnsi="Calibri Light" w:cs="Calibri Light"/>
          <w:lang w:val="en-US"/>
        </w:rPr>
        <w:t>Pitul</w:t>
      </w:r>
      <w:r w:rsidR="00DF3DB7" w:rsidRPr="00DF3DB7">
        <w:rPr>
          <w:rFonts w:ascii="Calibri Light" w:hAnsi="Calibri Light" w:cs="Calibri Light"/>
          <w:lang w:val="en-US"/>
        </w:rPr>
        <w:t>'</w:t>
      </w:r>
      <w:r w:rsidR="00DF3DB7">
        <w:rPr>
          <w:rFonts w:ascii="Calibri Light" w:hAnsi="Calibri Light" w:cs="Calibri Light"/>
          <w:lang w:val="en-US"/>
        </w:rPr>
        <w:t>ko</w:t>
      </w:r>
      <w:r w:rsidR="00DF3DB7" w:rsidRPr="00DF3DB7">
        <w:rPr>
          <w:rFonts w:ascii="Calibri Light" w:hAnsi="Calibri Light" w:cs="Calibri Light"/>
          <w:lang w:val="en-US"/>
        </w:rPr>
        <w:t xml:space="preserve"> </w:t>
      </w:r>
      <w:r w:rsidR="00DF3DB7">
        <w:rPr>
          <w:rFonts w:ascii="Calibri Light" w:hAnsi="Calibri Light" w:cs="Calibri Light"/>
          <w:lang w:val="en-US"/>
        </w:rPr>
        <w:t>V</w:t>
      </w:r>
      <w:r w:rsidR="00DF3DB7" w:rsidRPr="00DF3DB7">
        <w:rPr>
          <w:rFonts w:ascii="Calibri Light" w:hAnsi="Calibri Light" w:cs="Calibri Light"/>
          <w:lang w:val="en-US"/>
        </w:rPr>
        <w:t>.</w:t>
      </w:r>
      <w:r w:rsidR="00DF3DB7">
        <w:rPr>
          <w:rFonts w:ascii="Calibri Light" w:hAnsi="Calibri Light" w:cs="Calibri Light"/>
          <w:lang w:val="en-US"/>
        </w:rPr>
        <w:t>M</w:t>
      </w:r>
      <w:r w:rsidR="00DF3DB7" w:rsidRPr="00DF3DB7">
        <w:rPr>
          <w:rFonts w:ascii="Calibri Light" w:hAnsi="Calibri Light" w:cs="Calibri Light"/>
          <w:lang w:val="en-US"/>
        </w:rPr>
        <w:t xml:space="preserve">., </w:t>
      </w:r>
      <w:r w:rsidR="00DF3DB7">
        <w:rPr>
          <w:rFonts w:ascii="Calibri Light" w:hAnsi="Calibri Light" w:cs="Calibri Light"/>
          <w:lang w:val="en-US"/>
        </w:rPr>
        <w:t>Rastoskuev</w:t>
      </w:r>
      <w:r w:rsidR="00DF3DB7" w:rsidRPr="00DF3DB7">
        <w:rPr>
          <w:rFonts w:ascii="Calibri Light" w:hAnsi="Calibri Light" w:cs="Calibri Light"/>
          <w:lang w:val="en-US"/>
        </w:rPr>
        <w:t xml:space="preserve"> </w:t>
      </w:r>
      <w:r w:rsidR="00DF3DB7">
        <w:rPr>
          <w:rFonts w:ascii="Calibri Light" w:hAnsi="Calibri Light" w:cs="Calibri Light"/>
          <w:lang w:val="en-US"/>
        </w:rPr>
        <w:t>V</w:t>
      </w:r>
      <w:r w:rsidR="00DF3DB7" w:rsidRPr="00DF3DB7">
        <w:rPr>
          <w:rFonts w:ascii="Calibri Light" w:hAnsi="Calibri Light" w:cs="Calibri Light"/>
          <w:lang w:val="en-US"/>
        </w:rPr>
        <w:t>.</w:t>
      </w:r>
      <w:r w:rsidR="00DF3DB7">
        <w:rPr>
          <w:rFonts w:ascii="Calibri Light" w:hAnsi="Calibri Light" w:cs="Calibri Light"/>
          <w:lang w:val="en-US"/>
        </w:rPr>
        <w:t>V</w:t>
      </w:r>
      <w:r w:rsidR="00DF3DB7" w:rsidRPr="00DF3DB7">
        <w:rPr>
          <w:rFonts w:ascii="Calibri Light" w:hAnsi="Calibri Light" w:cs="Calibri Light"/>
          <w:lang w:val="en-US"/>
        </w:rPr>
        <w:t xml:space="preserve">. </w:t>
      </w:r>
      <w:r w:rsidR="00DF3DB7">
        <w:rPr>
          <w:rFonts w:ascii="Calibri Light" w:hAnsi="Calibri Light" w:cs="Calibri Light"/>
          <w:lang w:val="en-US"/>
        </w:rPr>
        <w:t>[</w:t>
      </w:r>
      <w:r w:rsidR="00DF3DB7" w:rsidRPr="00061164">
        <w:rPr>
          <w:rFonts w:ascii="Calibri Light" w:hAnsi="Calibri Light" w:cs="Calibri Light"/>
          <w:lang w:val="en-US"/>
        </w:rPr>
        <w:t xml:space="preserve">i dr.] </w:t>
      </w:r>
      <w:r w:rsidR="00DF3DB7">
        <w:rPr>
          <w:rFonts w:ascii="Calibri Light" w:hAnsi="Calibri Light" w:cs="Calibri Light"/>
          <w:lang w:val="en-US"/>
        </w:rPr>
        <w:t>Ekologicheskaya</w:t>
      </w:r>
      <w:r w:rsidR="00DF3DB7" w:rsidRPr="00DF3DB7">
        <w:rPr>
          <w:rFonts w:ascii="Calibri Light" w:hAnsi="Calibri Light" w:cs="Calibri Light"/>
          <w:lang w:val="en-US"/>
        </w:rPr>
        <w:t xml:space="preserve"> </w:t>
      </w:r>
      <w:r w:rsidR="00DF3DB7">
        <w:rPr>
          <w:rFonts w:ascii="Calibri Light" w:hAnsi="Calibri Light" w:cs="Calibri Light"/>
          <w:lang w:val="en-US"/>
        </w:rPr>
        <w:t>expertiza</w:t>
      </w:r>
      <w:r w:rsidR="00DF3DB7" w:rsidRPr="00DF3DB7">
        <w:rPr>
          <w:rFonts w:ascii="Calibri Light" w:hAnsi="Calibri Light" w:cs="Calibri Light"/>
          <w:lang w:val="en-US"/>
        </w:rPr>
        <w:t xml:space="preserve">: </w:t>
      </w:r>
      <w:r w:rsidR="00DF3DB7">
        <w:rPr>
          <w:rFonts w:ascii="Calibri Light" w:hAnsi="Calibri Light" w:cs="Calibri Light"/>
          <w:lang w:val="en-US"/>
        </w:rPr>
        <w:t>uchebnoye</w:t>
      </w:r>
      <w:r w:rsidR="00DF3DB7" w:rsidRPr="00DF3DB7">
        <w:rPr>
          <w:rFonts w:ascii="Calibri Light" w:hAnsi="Calibri Light" w:cs="Calibri Light"/>
          <w:lang w:val="en-US"/>
        </w:rPr>
        <w:t xml:space="preserve"> </w:t>
      </w:r>
      <w:r w:rsidR="00DF3DB7">
        <w:rPr>
          <w:rFonts w:ascii="Calibri Light" w:hAnsi="Calibri Light" w:cs="Calibri Light"/>
          <w:lang w:val="en-US"/>
        </w:rPr>
        <w:t>posobie</w:t>
      </w:r>
      <w:r w:rsidR="00DF3DB7" w:rsidRPr="00DF3DB7">
        <w:rPr>
          <w:rFonts w:ascii="Calibri Light" w:hAnsi="Calibri Light" w:cs="Calibri Light"/>
          <w:lang w:val="en-US"/>
        </w:rPr>
        <w:t xml:space="preserve"> </w:t>
      </w:r>
      <w:r w:rsidR="00DF3DB7">
        <w:rPr>
          <w:rFonts w:ascii="Calibri Light" w:hAnsi="Calibri Light" w:cs="Calibri Light"/>
          <w:lang w:val="en-US"/>
        </w:rPr>
        <w:t>dlya</w:t>
      </w:r>
      <w:r w:rsidR="00DF3DB7" w:rsidRPr="00DF3DB7">
        <w:rPr>
          <w:rFonts w:ascii="Calibri Light" w:hAnsi="Calibri Light" w:cs="Calibri Light"/>
          <w:lang w:val="en-US"/>
        </w:rPr>
        <w:t xml:space="preserve"> </w:t>
      </w:r>
      <w:r w:rsidR="00DF3DB7">
        <w:rPr>
          <w:rFonts w:ascii="Calibri Light" w:hAnsi="Calibri Light" w:cs="Calibri Light"/>
          <w:lang w:val="en-US"/>
        </w:rPr>
        <w:t>vuzov</w:t>
      </w:r>
      <w:r w:rsidR="00DF3DB7" w:rsidRPr="00DF3DB7">
        <w:rPr>
          <w:rFonts w:ascii="Calibri Light" w:hAnsi="Calibri Light" w:cs="Calibri Light"/>
          <w:lang w:val="en-US"/>
        </w:rPr>
        <w:t xml:space="preserve"> [</w:t>
      </w:r>
      <w:r w:rsidR="00DF3DB7">
        <w:rPr>
          <w:rFonts w:ascii="Calibri Light" w:hAnsi="Calibri Light" w:cs="Calibri Light"/>
          <w:lang w:val="en-US"/>
        </w:rPr>
        <w:t>Environmental</w:t>
      </w:r>
      <w:r w:rsidR="00DF3DB7" w:rsidRPr="00DF3DB7">
        <w:rPr>
          <w:rFonts w:ascii="Calibri Light" w:hAnsi="Calibri Light" w:cs="Calibri Light"/>
          <w:lang w:val="en-US"/>
        </w:rPr>
        <w:t xml:space="preserve"> </w:t>
      </w:r>
      <w:r w:rsidR="00DF3DB7">
        <w:rPr>
          <w:rFonts w:ascii="Calibri Light" w:hAnsi="Calibri Light" w:cs="Calibri Light"/>
          <w:lang w:val="en-US"/>
        </w:rPr>
        <w:t>expertise</w:t>
      </w:r>
      <w:r w:rsidR="00B90033" w:rsidRPr="00DF3DB7">
        <w:rPr>
          <w:rFonts w:ascii="Calibri Light" w:hAnsi="Calibri Light" w:cs="Calibri Light"/>
          <w:lang w:val="en-US"/>
        </w:rPr>
        <w:t xml:space="preserve">: </w:t>
      </w:r>
      <w:r w:rsidR="00DF3DB7">
        <w:rPr>
          <w:rFonts w:ascii="Calibri Light" w:hAnsi="Calibri Light" w:cs="Calibri Light"/>
          <w:lang w:val="en-US"/>
        </w:rPr>
        <w:t>textbook</w:t>
      </w:r>
      <w:r w:rsidR="00DF3DB7" w:rsidRPr="00DF3DB7">
        <w:rPr>
          <w:rFonts w:ascii="Calibri Light" w:hAnsi="Calibri Light" w:cs="Calibri Light"/>
          <w:lang w:val="en-US"/>
        </w:rPr>
        <w:t xml:space="preserve"> </w:t>
      </w:r>
      <w:r w:rsidR="00DF3DB7">
        <w:rPr>
          <w:rFonts w:ascii="Calibri Light" w:hAnsi="Calibri Light" w:cs="Calibri Light"/>
          <w:lang w:val="en-US"/>
        </w:rPr>
        <w:t>for</w:t>
      </w:r>
      <w:r w:rsidR="00DF3DB7" w:rsidRPr="00DF3DB7">
        <w:rPr>
          <w:rFonts w:ascii="Calibri Light" w:hAnsi="Calibri Light" w:cs="Calibri Light"/>
          <w:lang w:val="en-US"/>
        </w:rPr>
        <w:t xml:space="preserve"> </w:t>
      </w:r>
      <w:r w:rsidR="00DF3DB7" w:rsidRPr="006623C1">
        <w:rPr>
          <w:rFonts w:ascii="Calibri Light" w:hAnsi="Calibri Light" w:cs="Calibri Light"/>
          <w:lang w:val="en-US"/>
        </w:rPr>
        <w:t>higher</w:t>
      </w:r>
      <w:r w:rsidR="00DF3DB7" w:rsidRPr="00DF3DB7">
        <w:rPr>
          <w:rFonts w:ascii="Calibri Light" w:hAnsi="Calibri Light" w:cs="Calibri Light"/>
          <w:lang w:val="en-US"/>
        </w:rPr>
        <w:t xml:space="preserve"> </w:t>
      </w:r>
      <w:r w:rsidR="00DF3DB7" w:rsidRPr="006623C1">
        <w:rPr>
          <w:rFonts w:ascii="Calibri Light" w:hAnsi="Calibri Light" w:cs="Calibri Light"/>
          <w:lang w:val="en-US"/>
        </w:rPr>
        <w:t>educational</w:t>
      </w:r>
      <w:r w:rsidR="00DF3DB7" w:rsidRPr="00DF3DB7">
        <w:rPr>
          <w:rFonts w:ascii="Calibri Light" w:hAnsi="Calibri Light" w:cs="Calibri Light"/>
          <w:lang w:val="en-US"/>
        </w:rPr>
        <w:t xml:space="preserve"> </w:t>
      </w:r>
      <w:r w:rsidR="00DF3DB7">
        <w:rPr>
          <w:rFonts w:ascii="Calibri Light" w:hAnsi="Calibri Light" w:cs="Calibri Light"/>
          <w:lang w:val="en-US"/>
        </w:rPr>
        <w:t>institutions</w:t>
      </w:r>
      <w:r w:rsidR="00DF3DB7" w:rsidRPr="00DF3DB7">
        <w:rPr>
          <w:rFonts w:ascii="Calibri Light" w:hAnsi="Calibri Light" w:cs="Calibri Light"/>
          <w:lang w:val="en-US"/>
        </w:rPr>
        <w:t xml:space="preserve">]. </w:t>
      </w:r>
      <w:r w:rsidR="00DF3DB7">
        <w:rPr>
          <w:rFonts w:ascii="Calibri Light" w:hAnsi="Calibri Light" w:cs="Calibri Light"/>
          <w:lang w:val="en-US"/>
        </w:rPr>
        <w:t xml:space="preserve"> </w:t>
      </w:r>
      <w:r w:rsidR="00DF3DB7" w:rsidRPr="00DF3DB7">
        <w:rPr>
          <w:rFonts w:ascii="Calibri Light" w:hAnsi="Calibri Light" w:cs="Calibri Light"/>
          <w:lang w:val="en-US"/>
        </w:rPr>
        <w:t xml:space="preserve">In </w:t>
      </w:r>
      <w:r w:rsidR="00DF3DB7">
        <w:rPr>
          <w:rFonts w:ascii="Calibri Light" w:hAnsi="Calibri Light" w:cs="Calibri Light"/>
          <w:lang w:val="en-US"/>
        </w:rPr>
        <w:t>Pitul</w:t>
      </w:r>
      <w:r w:rsidR="00DF3DB7" w:rsidRPr="00DF3DB7">
        <w:rPr>
          <w:rFonts w:ascii="Calibri Light" w:hAnsi="Calibri Light" w:cs="Calibri Light"/>
          <w:lang w:val="en-US"/>
        </w:rPr>
        <w:t>'</w:t>
      </w:r>
      <w:r w:rsidR="00DF3DB7">
        <w:rPr>
          <w:rFonts w:ascii="Calibri Light" w:hAnsi="Calibri Light" w:cs="Calibri Light"/>
          <w:lang w:val="en-US"/>
        </w:rPr>
        <w:t>ko</w:t>
      </w:r>
      <w:r w:rsidR="00DF3DB7" w:rsidRPr="00DF3DB7">
        <w:rPr>
          <w:rFonts w:ascii="Calibri Light" w:hAnsi="Calibri Light" w:cs="Calibri Light"/>
          <w:lang w:val="en-US"/>
        </w:rPr>
        <w:t xml:space="preserve"> </w:t>
      </w:r>
      <w:r w:rsidR="00DF3DB7">
        <w:rPr>
          <w:rFonts w:ascii="Calibri Light" w:hAnsi="Calibri Light" w:cs="Calibri Light"/>
          <w:lang w:val="en-US"/>
        </w:rPr>
        <w:t>V</w:t>
      </w:r>
      <w:r w:rsidR="00DF3DB7" w:rsidRPr="00DF3DB7">
        <w:rPr>
          <w:rFonts w:ascii="Calibri Light" w:hAnsi="Calibri Light" w:cs="Calibri Light"/>
          <w:lang w:val="en-US"/>
        </w:rPr>
        <w:t>.</w:t>
      </w:r>
      <w:r w:rsidR="00DF3DB7">
        <w:rPr>
          <w:rFonts w:ascii="Calibri Light" w:hAnsi="Calibri Light" w:cs="Calibri Light"/>
          <w:lang w:val="en-US"/>
        </w:rPr>
        <w:t>M</w:t>
      </w:r>
      <w:r w:rsidR="00DF3DB7" w:rsidRPr="00DF3DB7">
        <w:rPr>
          <w:rFonts w:ascii="Calibri Light" w:hAnsi="Calibri Light" w:cs="Calibri Light"/>
          <w:lang w:val="en-US"/>
        </w:rPr>
        <w:t xml:space="preserve">. (ed.) </w:t>
      </w:r>
      <w:r w:rsidR="00B90033" w:rsidRPr="00DF3DB7">
        <w:rPr>
          <w:rFonts w:ascii="Calibri Light" w:hAnsi="Calibri Light" w:cs="Calibri Light"/>
          <w:lang w:val="en-US"/>
        </w:rPr>
        <w:t>5-</w:t>
      </w:r>
      <w:r w:rsidR="00DF3DB7">
        <w:rPr>
          <w:rFonts w:ascii="Calibri Light" w:hAnsi="Calibri Light" w:cs="Calibri Light"/>
          <w:lang w:val="en-US"/>
        </w:rPr>
        <w:t>e</w:t>
      </w:r>
      <w:r w:rsidR="00B90033" w:rsidRPr="00DF3DB7">
        <w:rPr>
          <w:rFonts w:ascii="Calibri Light" w:hAnsi="Calibri Light" w:cs="Calibri Light"/>
          <w:lang w:val="en-US"/>
        </w:rPr>
        <w:t xml:space="preserve"> </w:t>
      </w:r>
      <w:r w:rsidR="00DF3DB7">
        <w:rPr>
          <w:rFonts w:ascii="Calibri Light" w:hAnsi="Calibri Light" w:cs="Calibri Light"/>
          <w:lang w:val="en-US"/>
        </w:rPr>
        <w:t>izd</w:t>
      </w:r>
      <w:r w:rsidR="00B90033" w:rsidRPr="00DF3DB7">
        <w:rPr>
          <w:rFonts w:ascii="Calibri Light" w:hAnsi="Calibri Light" w:cs="Calibri Light"/>
          <w:lang w:val="en-US"/>
        </w:rPr>
        <w:t xml:space="preserve">., </w:t>
      </w:r>
      <w:r w:rsidR="00DF3DB7">
        <w:rPr>
          <w:rFonts w:ascii="Calibri Light" w:hAnsi="Calibri Light" w:cs="Calibri Light"/>
          <w:lang w:val="en-US"/>
        </w:rPr>
        <w:t>dop</w:t>
      </w:r>
      <w:r w:rsidR="00B90033" w:rsidRPr="00DF3DB7">
        <w:rPr>
          <w:rFonts w:ascii="Calibri Light" w:hAnsi="Calibri Light" w:cs="Calibri Light"/>
          <w:lang w:val="en-US"/>
        </w:rPr>
        <w:t xml:space="preserve">. </w:t>
      </w:r>
      <w:r w:rsidR="00DF3DB7">
        <w:rPr>
          <w:rFonts w:ascii="Calibri Light" w:hAnsi="Calibri Light" w:cs="Calibri Light"/>
          <w:lang w:val="en-US"/>
        </w:rPr>
        <w:t>i</w:t>
      </w:r>
      <w:r w:rsidR="00B90033" w:rsidRPr="00DF3DB7">
        <w:rPr>
          <w:rFonts w:ascii="Calibri Light" w:hAnsi="Calibri Light" w:cs="Calibri Light"/>
          <w:lang w:val="en-US"/>
        </w:rPr>
        <w:t xml:space="preserve"> </w:t>
      </w:r>
      <w:r w:rsidR="00DF3DB7">
        <w:rPr>
          <w:rFonts w:ascii="Calibri Light" w:hAnsi="Calibri Light" w:cs="Calibri Light"/>
          <w:lang w:val="en-US"/>
        </w:rPr>
        <w:t>pererab. Moscow</w:t>
      </w:r>
      <w:r w:rsidR="00B90033" w:rsidRPr="00F94290">
        <w:rPr>
          <w:rFonts w:ascii="Calibri Light" w:hAnsi="Calibri Light" w:cs="Calibri Light"/>
          <w:lang w:val="en-US"/>
        </w:rPr>
        <w:t xml:space="preserve">: </w:t>
      </w:r>
      <w:r w:rsidR="00DF3DB7">
        <w:rPr>
          <w:rFonts w:ascii="Calibri Light" w:hAnsi="Calibri Light" w:cs="Calibri Light"/>
          <w:lang w:val="en-US"/>
        </w:rPr>
        <w:t>IC</w:t>
      </w:r>
      <w:r w:rsidR="00DF3DB7" w:rsidRPr="00F94290">
        <w:rPr>
          <w:rFonts w:ascii="Calibri Light" w:hAnsi="Calibri Light" w:cs="Calibri Light"/>
          <w:lang w:val="en-US"/>
        </w:rPr>
        <w:t xml:space="preserve"> </w:t>
      </w:r>
      <w:r w:rsidR="00DF3DB7">
        <w:rPr>
          <w:rFonts w:ascii="Calibri Light" w:hAnsi="Calibri Light" w:cs="Calibri Light"/>
          <w:lang w:val="en-US"/>
        </w:rPr>
        <w:t>Akademia</w:t>
      </w:r>
      <w:r w:rsidR="00DF3DB7" w:rsidRPr="00F94290">
        <w:rPr>
          <w:rFonts w:ascii="Calibri Light" w:hAnsi="Calibri Light" w:cs="Calibri Light"/>
          <w:lang w:val="en-US"/>
        </w:rPr>
        <w:t xml:space="preserve">, </w:t>
      </w:r>
      <w:r w:rsidR="00B90033" w:rsidRPr="00F94290">
        <w:rPr>
          <w:rFonts w:ascii="Calibri Light" w:hAnsi="Calibri Light" w:cs="Calibri Light"/>
          <w:lang w:val="en-US"/>
        </w:rPr>
        <w:t>2010</w:t>
      </w:r>
      <w:r w:rsidR="00DF3DB7" w:rsidRPr="00F94290">
        <w:rPr>
          <w:rFonts w:ascii="Calibri Light" w:hAnsi="Calibri Light" w:cs="Calibri Light"/>
          <w:lang w:val="en-US"/>
        </w:rPr>
        <w:t xml:space="preserve">. </w:t>
      </w:r>
      <w:r w:rsidR="00B90033" w:rsidRPr="00F94290">
        <w:rPr>
          <w:rFonts w:ascii="Calibri Light" w:hAnsi="Calibri Light" w:cs="Calibri Light"/>
          <w:lang w:val="en-US"/>
        </w:rPr>
        <w:t>528</w:t>
      </w:r>
      <w:r w:rsidR="00DF3DB7" w:rsidRPr="00F94290">
        <w:rPr>
          <w:rFonts w:ascii="Calibri Light" w:hAnsi="Calibri Light" w:cs="Calibri Light"/>
          <w:lang w:val="en-US"/>
        </w:rPr>
        <w:t xml:space="preserve"> </w:t>
      </w:r>
      <w:r w:rsidR="00DF3DB7">
        <w:rPr>
          <w:rFonts w:ascii="Calibri Light" w:hAnsi="Calibri Light" w:cs="Calibri Light"/>
          <w:lang w:val="en-US"/>
        </w:rPr>
        <w:t>p</w:t>
      </w:r>
      <w:r w:rsidR="00B90033" w:rsidRPr="00F94290">
        <w:rPr>
          <w:rFonts w:ascii="Calibri Light" w:hAnsi="Calibri Light" w:cs="Calibri Light"/>
          <w:lang w:val="en-US"/>
        </w:rPr>
        <w:t>.</w:t>
      </w:r>
    </w:p>
    <w:p w:rsidR="003A1E3D" w:rsidRPr="00F94290" w:rsidRDefault="003A1E3D" w:rsidP="003A1E3D">
      <w:pPr>
        <w:pStyle w:val="a5"/>
        <w:ind w:left="0" w:firstLine="567"/>
        <w:jc w:val="both"/>
        <w:rPr>
          <w:rFonts w:ascii="Calibri Light" w:hAnsi="Calibri Light" w:cs="Calibri Light"/>
          <w:lang w:val="en-US"/>
        </w:rPr>
      </w:pPr>
      <w:r w:rsidRPr="00DD687B">
        <w:rPr>
          <w:rFonts w:ascii="Calibri Light" w:hAnsi="Calibri Light" w:cs="Calibri Light"/>
          <w:lang w:val="en-US"/>
        </w:rPr>
        <w:t xml:space="preserve">7. </w:t>
      </w:r>
      <w:r w:rsidR="00DD687B">
        <w:rPr>
          <w:rFonts w:ascii="Calibri Light" w:hAnsi="Calibri Light" w:cs="Calibri Light"/>
          <w:lang w:val="en-US"/>
        </w:rPr>
        <w:t>Ecologicheskaya</w:t>
      </w:r>
      <w:r w:rsidR="00DD687B" w:rsidRPr="00DD687B">
        <w:rPr>
          <w:rFonts w:ascii="Calibri Light" w:hAnsi="Calibri Light" w:cs="Calibri Light"/>
          <w:lang w:val="en-US"/>
        </w:rPr>
        <w:t xml:space="preserve"> </w:t>
      </w:r>
      <w:r w:rsidR="00DD687B">
        <w:rPr>
          <w:rFonts w:ascii="Calibri Light" w:hAnsi="Calibri Light" w:cs="Calibri Light"/>
          <w:lang w:val="en-US"/>
        </w:rPr>
        <w:t>ekspertiza</w:t>
      </w:r>
      <w:r w:rsidR="00DD687B" w:rsidRPr="00DD687B">
        <w:rPr>
          <w:rFonts w:ascii="Calibri Light" w:hAnsi="Calibri Light" w:cs="Calibri Light"/>
          <w:lang w:val="en-US"/>
        </w:rPr>
        <w:t xml:space="preserve"> </w:t>
      </w:r>
      <w:r w:rsidR="00DD687B">
        <w:rPr>
          <w:rFonts w:ascii="Calibri Light" w:hAnsi="Calibri Light" w:cs="Calibri Light"/>
          <w:lang w:val="en-US"/>
        </w:rPr>
        <w:t>prirodno</w:t>
      </w:r>
      <w:r w:rsidR="00DD687B" w:rsidRPr="00DD687B">
        <w:rPr>
          <w:rFonts w:ascii="Calibri Light" w:hAnsi="Calibri Light" w:cs="Calibri Light"/>
          <w:lang w:val="en-US"/>
        </w:rPr>
        <w:t>-</w:t>
      </w:r>
      <w:r w:rsidR="00DD687B">
        <w:rPr>
          <w:rFonts w:ascii="Calibri Light" w:hAnsi="Calibri Light" w:cs="Calibri Light"/>
          <w:lang w:val="en-US"/>
        </w:rPr>
        <w:t>territorialnykh</w:t>
      </w:r>
      <w:r w:rsidR="00DD687B" w:rsidRPr="00DD687B">
        <w:rPr>
          <w:rFonts w:ascii="Calibri Light" w:hAnsi="Calibri Light" w:cs="Calibri Light"/>
          <w:lang w:val="en-US"/>
        </w:rPr>
        <w:t xml:space="preserve"> </w:t>
      </w:r>
      <w:r w:rsidR="00DD687B">
        <w:rPr>
          <w:rFonts w:ascii="Calibri Light" w:hAnsi="Calibri Light" w:cs="Calibri Light"/>
          <w:lang w:val="en-US"/>
        </w:rPr>
        <w:t>kompleksov</w:t>
      </w:r>
      <w:r w:rsidR="00DD687B" w:rsidRPr="00DD687B">
        <w:rPr>
          <w:rFonts w:ascii="Calibri Light" w:hAnsi="Calibri Light" w:cs="Calibri Light"/>
          <w:lang w:val="en-US"/>
        </w:rPr>
        <w:t xml:space="preserve">: </w:t>
      </w:r>
      <w:r w:rsidR="00DD687B">
        <w:rPr>
          <w:rFonts w:ascii="Calibri Light" w:hAnsi="Calibri Light" w:cs="Calibri Light"/>
          <w:lang w:val="en-US"/>
        </w:rPr>
        <w:t>uchebno</w:t>
      </w:r>
      <w:r w:rsidR="00DD687B" w:rsidRPr="00DD687B">
        <w:rPr>
          <w:rFonts w:ascii="Calibri Light" w:hAnsi="Calibri Light" w:cs="Calibri Light"/>
          <w:lang w:val="en-US"/>
        </w:rPr>
        <w:t>-</w:t>
      </w:r>
      <w:r w:rsidR="00DD687B">
        <w:rPr>
          <w:rFonts w:ascii="Calibri Light" w:hAnsi="Calibri Light" w:cs="Calibri Light"/>
          <w:lang w:val="en-US"/>
        </w:rPr>
        <w:t>metodicheskoye</w:t>
      </w:r>
      <w:r w:rsidR="00DD687B" w:rsidRPr="00DD687B">
        <w:rPr>
          <w:rFonts w:ascii="Calibri Light" w:hAnsi="Calibri Light" w:cs="Calibri Light"/>
          <w:lang w:val="en-US"/>
        </w:rPr>
        <w:t xml:space="preserve"> </w:t>
      </w:r>
      <w:r w:rsidR="00DD687B">
        <w:rPr>
          <w:rFonts w:ascii="Calibri Light" w:hAnsi="Calibri Light" w:cs="Calibri Light"/>
          <w:lang w:val="en-US"/>
        </w:rPr>
        <w:t>posobie</w:t>
      </w:r>
      <w:r w:rsidR="00DD687B" w:rsidRPr="00DD687B">
        <w:rPr>
          <w:rFonts w:ascii="Calibri Light" w:hAnsi="Calibri Light" w:cs="Calibri Light"/>
          <w:lang w:val="en-US"/>
        </w:rPr>
        <w:t xml:space="preserve"> </w:t>
      </w:r>
      <w:r w:rsidR="00DD687B">
        <w:rPr>
          <w:rFonts w:ascii="Calibri Light" w:hAnsi="Calibri Light" w:cs="Calibri Light"/>
          <w:lang w:val="en-US"/>
        </w:rPr>
        <w:t>k</w:t>
      </w:r>
      <w:r w:rsidR="00DD687B" w:rsidRPr="00DD687B">
        <w:rPr>
          <w:rFonts w:ascii="Calibri Light" w:hAnsi="Calibri Light" w:cs="Calibri Light"/>
          <w:lang w:val="en-US"/>
        </w:rPr>
        <w:t xml:space="preserve"> </w:t>
      </w:r>
      <w:r w:rsidR="00DD687B">
        <w:rPr>
          <w:rFonts w:ascii="Calibri Light" w:hAnsi="Calibri Light" w:cs="Calibri Light"/>
          <w:lang w:val="en-US"/>
        </w:rPr>
        <w:t>prakticheskim</w:t>
      </w:r>
      <w:r w:rsidR="00DD687B" w:rsidRPr="00DD687B">
        <w:rPr>
          <w:rFonts w:ascii="Calibri Light" w:hAnsi="Calibri Light" w:cs="Calibri Light"/>
          <w:lang w:val="en-US"/>
        </w:rPr>
        <w:t xml:space="preserve"> </w:t>
      </w:r>
      <w:r w:rsidR="00DD687B">
        <w:rPr>
          <w:rFonts w:ascii="Calibri Light" w:hAnsi="Calibri Light" w:cs="Calibri Light"/>
          <w:lang w:val="en-US"/>
        </w:rPr>
        <w:t>zanyatiyam</w:t>
      </w:r>
      <w:r w:rsidR="00DD687B" w:rsidRPr="00DD687B">
        <w:rPr>
          <w:rFonts w:ascii="Calibri Light" w:hAnsi="Calibri Light" w:cs="Calibri Light"/>
          <w:lang w:val="en-US"/>
        </w:rPr>
        <w:t xml:space="preserve"> </w:t>
      </w:r>
      <w:r w:rsidR="00DD687B" w:rsidRPr="00B4423E">
        <w:rPr>
          <w:rFonts w:ascii="Calibri Light" w:hAnsi="Calibri Light"/>
          <w:lang w:val="de-DE"/>
        </w:rPr>
        <w:t>[Elektronnyi  resurs]</w:t>
      </w:r>
      <w:r w:rsidR="00DD687B" w:rsidRPr="00DD687B">
        <w:rPr>
          <w:rFonts w:ascii="Calibri Light" w:hAnsi="Calibri Light" w:cs="Calibri Light"/>
          <w:lang w:val="en-US"/>
        </w:rPr>
        <w:t xml:space="preserve"> [</w:t>
      </w:r>
      <w:r w:rsidR="00DD687B">
        <w:rPr>
          <w:rFonts w:ascii="Calibri Light" w:hAnsi="Calibri Light" w:cs="Calibri Light"/>
          <w:lang w:val="en-US"/>
        </w:rPr>
        <w:t>Environmental</w:t>
      </w:r>
      <w:r w:rsidR="00DD687B" w:rsidRPr="00DD687B">
        <w:rPr>
          <w:rFonts w:ascii="Calibri Light" w:hAnsi="Calibri Light" w:cs="Calibri Light"/>
          <w:lang w:val="en-US"/>
        </w:rPr>
        <w:t xml:space="preserve"> </w:t>
      </w:r>
      <w:r w:rsidR="00DD687B">
        <w:rPr>
          <w:rFonts w:ascii="Calibri Light" w:hAnsi="Calibri Light" w:cs="Calibri Light"/>
          <w:lang w:val="en-US"/>
        </w:rPr>
        <w:t>expertise</w:t>
      </w:r>
      <w:r w:rsidR="00DD687B" w:rsidRPr="00DD687B">
        <w:rPr>
          <w:rFonts w:ascii="Calibri Light" w:hAnsi="Calibri Light" w:cs="Calibri Light"/>
          <w:lang w:val="en-US"/>
        </w:rPr>
        <w:t xml:space="preserve"> </w:t>
      </w:r>
      <w:r w:rsidR="00DD687B">
        <w:rPr>
          <w:rFonts w:ascii="Calibri Light" w:hAnsi="Calibri Light" w:cs="Calibri Light"/>
          <w:lang w:val="en-US"/>
        </w:rPr>
        <w:t>of</w:t>
      </w:r>
      <w:r w:rsidR="00DD687B" w:rsidRPr="00DD687B">
        <w:rPr>
          <w:rFonts w:ascii="Calibri Light" w:hAnsi="Calibri Light" w:cs="Calibri Light"/>
          <w:lang w:val="en-US"/>
        </w:rPr>
        <w:t xml:space="preserve"> </w:t>
      </w:r>
      <w:r w:rsidR="00DD687B">
        <w:rPr>
          <w:rFonts w:ascii="Calibri Light" w:hAnsi="Calibri Light" w:cs="Calibri Light"/>
          <w:lang w:val="en-US"/>
        </w:rPr>
        <w:t>nature</w:t>
      </w:r>
      <w:r w:rsidR="00DD687B" w:rsidRPr="00DD687B">
        <w:rPr>
          <w:rFonts w:ascii="Calibri Light" w:hAnsi="Calibri Light" w:cs="Calibri Light"/>
          <w:lang w:val="en-US"/>
        </w:rPr>
        <w:t>-</w:t>
      </w:r>
      <w:r w:rsidR="00DD687B">
        <w:rPr>
          <w:rFonts w:ascii="Calibri Light" w:hAnsi="Calibri Light" w:cs="Calibri Light"/>
          <w:lang w:val="en-US"/>
        </w:rPr>
        <w:t>territorial</w:t>
      </w:r>
      <w:r w:rsidR="00DD687B" w:rsidRPr="00DD687B">
        <w:rPr>
          <w:rFonts w:ascii="Calibri Light" w:hAnsi="Calibri Light" w:cs="Calibri Light"/>
          <w:lang w:val="en-US"/>
        </w:rPr>
        <w:t xml:space="preserve"> </w:t>
      </w:r>
      <w:r w:rsidR="00DD687B">
        <w:rPr>
          <w:rFonts w:ascii="Calibri Light" w:hAnsi="Calibri Light" w:cs="Calibri Light"/>
          <w:lang w:val="en-US"/>
        </w:rPr>
        <w:t>complexes</w:t>
      </w:r>
      <w:r w:rsidR="00DD687B" w:rsidRPr="00DD687B">
        <w:rPr>
          <w:rFonts w:ascii="Calibri Light" w:hAnsi="Calibri Light" w:cs="Calibri Light"/>
          <w:lang w:val="en-US"/>
        </w:rPr>
        <w:t xml:space="preserve">: </w:t>
      </w:r>
      <w:r w:rsidR="00DD687B">
        <w:rPr>
          <w:rFonts w:ascii="Calibri Light" w:hAnsi="Calibri Light" w:cs="Calibri Light"/>
          <w:lang w:val="en-US"/>
        </w:rPr>
        <w:t>educational</w:t>
      </w:r>
      <w:r w:rsidR="00DD687B" w:rsidRPr="00DD687B">
        <w:rPr>
          <w:rFonts w:ascii="Calibri Light" w:hAnsi="Calibri Light" w:cs="Calibri Light"/>
          <w:lang w:val="en-US"/>
        </w:rPr>
        <w:t xml:space="preserve"> </w:t>
      </w:r>
      <w:r w:rsidR="00DD687B">
        <w:rPr>
          <w:rFonts w:ascii="Calibri Light" w:hAnsi="Calibri Light" w:cs="Calibri Light"/>
          <w:lang w:val="en-US"/>
        </w:rPr>
        <w:t>guide</w:t>
      </w:r>
      <w:r w:rsidR="00DD687B" w:rsidRPr="00DD687B">
        <w:rPr>
          <w:rFonts w:ascii="Calibri Light" w:hAnsi="Calibri Light" w:cs="Calibri Light"/>
          <w:lang w:val="en-US"/>
        </w:rPr>
        <w:t xml:space="preserve"> </w:t>
      </w:r>
      <w:r w:rsidR="00DD687B">
        <w:rPr>
          <w:rFonts w:ascii="Calibri Light" w:hAnsi="Calibri Light" w:cs="Calibri Light"/>
          <w:lang w:val="en-US"/>
        </w:rPr>
        <w:t>to</w:t>
      </w:r>
      <w:r w:rsidR="00DD687B" w:rsidRPr="00DD687B">
        <w:rPr>
          <w:rFonts w:ascii="Calibri Light" w:hAnsi="Calibri Light" w:cs="Calibri Light"/>
          <w:lang w:val="en-US"/>
        </w:rPr>
        <w:t xml:space="preserve"> </w:t>
      </w:r>
      <w:r w:rsidR="00DD687B">
        <w:rPr>
          <w:rFonts w:ascii="Calibri Light" w:hAnsi="Calibri Light" w:cs="Calibri Light"/>
          <w:lang w:val="en-US"/>
        </w:rPr>
        <w:t>practical</w:t>
      </w:r>
      <w:r w:rsidR="00DD687B" w:rsidRPr="00DD687B">
        <w:rPr>
          <w:rFonts w:ascii="Calibri Light" w:hAnsi="Calibri Light" w:cs="Calibri Light"/>
          <w:lang w:val="en-US"/>
        </w:rPr>
        <w:t xml:space="preserve"> </w:t>
      </w:r>
      <w:r w:rsidR="00DD687B">
        <w:rPr>
          <w:rFonts w:ascii="Calibri Light" w:hAnsi="Calibri Light" w:cs="Calibri Light"/>
          <w:lang w:val="en-US"/>
        </w:rPr>
        <w:t>lessons</w:t>
      </w:r>
      <w:r w:rsidR="00DD687B" w:rsidRPr="00DD687B">
        <w:rPr>
          <w:rFonts w:ascii="Calibri Light" w:hAnsi="Calibri Light" w:cs="Calibri Light"/>
          <w:lang w:val="en-US"/>
        </w:rPr>
        <w:t xml:space="preserve">] </w:t>
      </w:r>
      <w:r w:rsidR="00DD687B">
        <w:rPr>
          <w:rFonts w:ascii="Calibri Light" w:hAnsi="Calibri Light" w:cs="Calibri Light"/>
          <w:lang w:val="en-US"/>
        </w:rPr>
        <w:t>Stavropol</w:t>
      </w:r>
      <w:r w:rsidR="00DD687B" w:rsidRPr="00DD687B">
        <w:rPr>
          <w:rFonts w:ascii="Calibri Light" w:hAnsi="Calibri Light" w:cs="Calibri Light"/>
          <w:lang w:val="en-US"/>
        </w:rPr>
        <w:t>: Stavropol State Agrarian Univerisity</w:t>
      </w:r>
      <w:r w:rsidR="00B90033" w:rsidRPr="00DD687B">
        <w:rPr>
          <w:rFonts w:ascii="Calibri Light" w:hAnsi="Calibri Light" w:cs="Calibri Light"/>
          <w:lang w:val="en-US"/>
        </w:rPr>
        <w:t xml:space="preserve">, 2013. </w:t>
      </w:r>
      <w:r w:rsidR="00B90033" w:rsidRPr="00F94290">
        <w:rPr>
          <w:rFonts w:ascii="Calibri Light" w:hAnsi="Calibri Light" w:cs="Calibri Light"/>
          <w:lang w:val="en-US"/>
        </w:rPr>
        <w:t xml:space="preserve">88 </w:t>
      </w:r>
      <w:r w:rsidR="00DD687B">
        <w:rPr>
          <w:rFonts w:ascii="Calibri Light" w:hAnsi="Calibri Light" w:cs="Calibri Light"/>
          <w:lang w:val="en-US"/>
        </w:rPr>
        <w:t>p</w:t>
      </w:r>
      <w:r w:rsidR="00B90033" w:rsidRPr="00F94290">
        <w:rPr>
          <w:rFonts w:ascii="Calibri Light" w:hAnsi="Calibri Light" w:cs="Calibri Light"/>
          <w:lang w:val="en-US"/>
        </w:rPr>
        <w:t>. 2227-8397.</w:t>
      </w:r>
      <w:r w:rsidR="00384254">
        <w:rPr>
          <w:rFonts w:ascii="Calibri Light" w:hAnsi="Calibri Light" w:cs="Calibri Light"/>
          <w:lang w:val="en-US"/>
        </w:rPr>
        <w:t xml:space="preserve"> </w:t>
      </w:r>
      <w:r w:rsidR="00DD687B" w:rsidRPr="00B4423E">
        <w:rPr>
          <w:rFonts w:ascii="Calibri Light" w:hAnsi="Calibri Light" w:cs="Calibri Light"/>
          <w:lang w:val="de-DE"/>
        </w:rPr>
        <w:t>URL:</w:t>
      </w:r>
      <w:r w:rsidR="00DD687B">
        <w:rPr>
          <w:rFonts w:ascii="Calibri Light" w:hAnsi="Calibri Light" w:cs="Calibri Light"/>
          <w:lang w:val="de-DE"/>
        </w:rPr>
        <w:t xml:space="preserve"> </w:t>
      </w:r>
      <w:r w:rsidR="00B90033" w:rsidRPr="00DD687B">
        <w:rPr>
          <w:rFonts w:ascii="Calibri Light" w:hAnsi="Calibri Light" w:cs="Calibri Light"/>
          <w:lang w:val="en-US"/>
        </w:rPr>
        <w:t>http</w:t>
      </w:r>
      <w:r w:rsidR="00B90033" w:rsidRPr="00F94290">
        <w:rPr>
          <w:rFonts w:ascii="Calibri Light" w:hAnsi="Calibri Light" w:cs="Calibri Light"/>
          <w:lang w:val="en-US"/>
        </w:rPr>
        <w:t>://</w:t>
      </w:r>
      <w:r w:rsidR="00B90033" w:rsidRPr="00DD687B">
        <w:rPr>
          <w:rFonts w:ascii="Calibri Light" w:hAnsi="Calibri Light" w:cs="Calibri Light"/>
          <w:lang w:val="en-US"/>
        </w:rPr>
        <w:t>www</w:t>
      </w:r>
      <w:r w:rsidR="00B90033" w:rsidRPr="00F94290">
        <w:rPr>
          <w:rFonts w:ascii="Calibri Light" w:hAnsi="Calibri Light" w:cs="Calibri Light"/>
          <w:lang w:val="en-US"/>
        </w:rPr>
        <w:t>.</w:t>
      </w:r>
      <w:r w:rsidR="00B90033" w:rsidRPr="00DD687B">
        <w:rPr>
          <w:rFonts w:ascii="Calibri Light" w:hAnsi="Calibri Light" w:cs="Calibri Light"/>
          <w:lang w:val="en-US"/>
        </w:rPr>
        <w:t>iprbookshop</w:t>
      </w:r>
      <w:r w:rsidR="00B90033" w:rsidRPr="00F94290">
        <w:rPr>
          <w:rFonts w:ascii="Calibri Light" w:hAnsi="Calibri Light" w:cs="Calibri Light"/>
          <w:lang w:val="en-US"/>
        </w:rPr>
        <w:t>.</w:t>
      </w:r>
      <w:r w:rsidR="00B90033" w:rsidRPr="00DD687B">
        <w:rPr>
          <w:rFonts w:ascii="Calibri Light" w:hAnsi="Calibri Light" w:cs="Calibri Light"/>
          <w:lang w:val="en-US"/>
        </w:rPr>
        <w:t>ru</w:t>
      </w:r>
      <w:r w:rsidR="00B90033" w:rsidRPr="00F94290">
        <w:rPr>
          <w:rFonts w:ascii="Calibri Light" w:hAnsi="Calibri Light" w:cs="Calibri Light"/>
          <w:lang w:val="en-US"/>
        </w:rPr>
        <w:t>/47386.</w:t>
      </w:r>
      <w:r w:rsidR="00B90033" w:rsidRPr="00DD687B">
        <w:rPr>
          <w:rFonts w:ascii="Calibri Light" w:hAnsi="Calibri Light" w:cs="Calibri Light"/>
          <w:lang w:val="en-US"/>
        </w:rPr>
        <w:t>html</w:t>
      </w:r>
    </w:p>
    <w:p w:rsidR="00384254" w:rsidRPr="006C5649" w:rsidRDefault="003A1E3D" w:rsidP="00384254">
      <w:pPr>
        <w:pStyle w:val="a5"/>
        <w:ind w:left="0" w:firstLine="567"/>
        <w:jc w:val="both"/>
        <w:rPr>
          <w:rFonts w:ascii="Calibri Light" w:hAnsi="Calibri Light" w:cs="Calibri Light"/>
        </w:rPr>
      </w:pPr>
      <w:r w:rsidRPr="00384254">
        <w:rPr>
          <w:rFonts w:ascii="Calibri Light" w:hAnsi="Calibri Light" w:cs="Calibri Light"/>
          <w:lang w:val="en-US"/>
        </w:rPr>
        <w:t xml:space="preserve">8. </w:t>
      </w:r>
      <w:r w:rsidR="00384254">
        <w:rPr>
          <w:rFonts w:ascii="Calibri Light" w:hAnsi="Calibri Light" w:cs="Calibri Light"/>
          <w:lang w:val="en-US"/>
        </w:rPr>
        <w:t>Sverguzova</w:t>
      </w:r>
      <w:r w:rsidR="00384254" w:rsidRPr="00384254">
        <w:rPr>
          <w:rFonts w:ascii="Calibri Light" w:hAnsi="Calibri Light" w:cs="Calibri Light"/>
          <w:lang w:val="en-US"/>
        </w:rPr>
        <w:t xml:space="preserve"> </w:t>
      </w:r>
      <w:r w:rsidR="00384254">
        <w:rPr>
          <w:rFonts w:ascii="Calibri Light" w:hAnsi="Calibri Light" w:cs="Calibri Light"/>
          <w:lang w:val="en-US"/>
        </w:rPr>
        <w:t>S</w:t>
      </w:r>
      <w:r w:rsidR="00384254" w:rsidRPr="00384254">
        <w:rPr>
          <w:rFonts w:ascii="Calibri Light" w:hAnsi="Calibri Light" w:cs="Calibri Light"/>
          <w:lang w:val="en-US"/>
        </w:rPr>
        <w:t>.</w:t>
      </w:r>
      <w:r w:rsidR="00384254">
        <w:rPr>
          <w:rFonts w:ascii="Calibri Light" w:hAnsi="Calibri Light" w:cs="Calibri Light"/>
          <w:lang w:val="en-US"/>
        </w:rPr>
        <w:t>V</w:t>
      </w:r>
      <w:r w:rsidR="00384254" w:rsidRPr="00384254">
        <w:rPr>
          <w:rFonts w:ascii="Calibri Light" w:hAnsi="Calibri Light" w:cs="Calibri Light"/>
          <w:lang w:val="en-US"/>
        </w:rPr>
        <w:t>. [</w:t>
      </w:r>
      <w:r w:rsidR="00384254">
        <w:rPr>
          <w:rFonts w:ascii="Calibri Light" w:hAnsi="Calibri Light" w:cs="Calibri Light"/>
          <w:lang w:val="en-US"/>
        </w:rPr>
        <w:t>i</w:t>
      </w:r>
      <w:r w:rsidR="00384254" w:rsidRPr="00384254">
        <w:rPr>
          <w:rFonts w:ascii="Calibri Light" w:hAnsi="Calibri Light" w:cs="Calibri Light"/>
          <w:lang w:val="en-US"/>
        </w:rPr>
        <w:t xml:space="preserve"> </w:t>
      </w:r>
      <w:r w:rsidR="00384254">
        <w:rPr>
          <w:rFonts w:ascii="Calibri Light" w:hAnsi="Calibri Light" w:cs="Calibri Light"/>
          <w:lang w:val="en-US"/>
        </w:rPr>
        <w:t>dr</w:t>
      </w:r>
      <w:r w:rsidR="00384254" w:rsidRPr="00384254">
        <w:rPr>
          <w:rFonts w:ascii="Calibri Light" w:hAnsi="Calibri Light" w:cs="Calibri Light"/>
          <w:lang w:val="en-US"/>
        </w:rPr>
        <w:t>.]</w:t>
      </w:r>
      <w:r w:rsidR="00384254">
        <w:rPr>
          <w:rFonts w:ascii="Calibri Light" w:hAnsi="Calibri Light" w:cs="Calibri Light"/>
          <w:lang w:val="en-US"/>
        </w:rPr>
        <w:t xml:space="preserve"> Ecologicheskaya expertiza. Chast</w:t>
      </w:r>
      <w:r w:rsidR="00384254" w:rsidRPr="00384254">
        <w:rPr>
          <w:rFonts w:ascii="Calibri Light" w:hAnsi="Calibri Light" w:cs="Calibri Light"/>
          <w:lang w:val="en-US"/>
        </w:rPr>
        <w:t xml:space="preserve">' </w:t>
      </w:r>
      <w:r w:rsidR="00384254">
        <w:rPr>
          <w:rFonts w:ascii="Calibri Light" w:hAnsi="Calibri Light" w:cs="Calibri Light"/>
          <w:lang w:val="en-US"/>
        </w:rPr>
        <w:t>2</w:t>
      </w:r>
      <w:r w:rsidR="00384254" w:rsidRPr="00384254">
        <w:rPr>
          <w:rFonts w:ascii="Calibri Light" w:hAnsi="Calibri Light" w:cs="Calibri Light"/>
          <w:lang w:val="en-US"/>
        </w:rPr>
        <w:t xml:space="preserve">. </w:t>
      </w:r>
      <w:r w:rsidR="00384254">
        <w:rPr>
          <w:rFonts w:ascii="Calibri Light" w:hAnsi="Calibri Light" w:cs="Calibri Light"/>
          <w:lang w:val="en-US"/>
        </w:rPr>
        <w:t>Okhrana</w:t>
      </w:r>
      <w:r w:rsidR="00384254" w:rsidRPr="00384254">
        <w:rPr>
          <w:rFonts w:ascii="Calibri Light" w:hAnsi="Calibri Light" w:cs="Calibri Light"/>
          <w:lang w:val="en-US"/>
        </w:rPr>
        <w:t xml:space="preserve"> </w:t>
      </w:r>
      <w:r w:rsidR="00384254">
        <w:rPr>
          <w:rFonts w:ascii="Calibri Light" w:hAnsi="Calibri Light" w:cs="Calibri Light"/>
          <w:lang w:val="en-US"/>
        </w:rPr>
        <w:t xml:space="preserve">vodnykh resursov: </w:t>
      </w:r>
      <w:r w:rsidR="00384254">
        <w:rPr>
          <w:rFonts w:ascii="Calibri Light" w:hAnsi="Calibri Light"/>
          <w:lang w:val="de-DE"/>
        </w:rPr>
        <w:t xml:space="preserve">uchebnoye posobie </w:t>
      </w:r>
      <w:r w:rsidR="00384254" w:rsidRPr="00B4423E">
        <w:rPr>
          <w:rFonts w:ascii="Calibri Light" w:hAnsi="Calibri Light"/>
          <w:lang w:val="de-DE"/>
        </w:rPr>
        <w:t>[Elektronnyi  resurs]</w:t>
      </w:r>
      <w:r w:rsidR="00384254">
        <w:rPr>
          <w:rFonts w:ascii="Calibri Light" w:hAnsi="Calibri Light"/>
          <w:lang w:val="de-DE"/>
        </w:rPr>
        <w:t xml:space="preserve">[Environmental expertise. Part 2. </w:t>
      </w:r>
      <w:r w:rsidR="00384254" w:rsidRPr="00384254">
        <w:rPr>
          <w:rFonts w:ascii="Calibri Light" w:hAnsi="Calibri Light" w:cs="Calibri Light"/>
          <w:lang w:val="de-DE"/>
        </w:rPr>
        <w:t xml:space="preserve"> Protection of water resources: textbook]. Belgorod: Belgorod State Technological University named after V.G. Shukhov, 2011. </w:t>
      </w:r>
      <w:r w:rsidR="00384254">
        <w:rPr>
          <w:rFonts w:ascii="Calibri Light" w:hAnsi="Calibri Light" w:cs="Calibri Light"/>
          <w:lang w:val="de-DE"/>
        </w:rPr>
        <w:t xml:space="preserve">170 p. </w:t>
      </w:r>
      <w:r w:rsidR="00384254" w:rsidRPr="006C5649">
        <w:rPr>
          <w:rFonts w:ascii="Calibri Light" w:hAnsi="Calibri Light" w:cs="Calibri Light"/>
        </w:rPr>
        <w:t>2227-8397.</w:t>
      </w:r>
      <w:r w:rsidR="00384254">
        <w:rPr>
          <w:rFonts w:ascii="Calibri Light" w:hAnsi="Calibri Light" w:cs="Calibri Light"/>
          <w:lang w:val="en-US"/>
        </w:rPr>
        <w:t xml:space="preserve"> </w:t>
      </w:r>
      <w:r w:rsidR="00384254" w:rsidRPr="00B4423E">
        <w:rPr>
          <w:rFonts w:ascii="Calibri Light" w:hAnsi="Calibri Light" w:cs="Calibri Light"/>
          <w:lang w:val="de-DE"/>
        </w:rPr>
        <w:t>URL:</w:t>
      </w:r>
      <w:r w:rsidR="00384254">
        <w:rPr>
          <w:rFonts w:ascii="Calibri Light" w:hAnsi="Calibri Light" w:cs="Calibri Light"/>
          <w:lang w:val="de-DE"/>
        </w:rPr>
        <w:t xml:space="preserve"> </w:t>
      </w:r>
      <w:hyperlink r:id="rId8" w:history="1">
        <w:r w:rsidR="00384254" w:rsidRPr="006C5649">
          <w:rPr>
            <w:rStyle w:val="a3"/>
            <w:rFonts w:ascii="Calibri Light" w:hAnsi="Calibri Light" w:cs="Calibri Light"/>
          </w:rPr>
          <w:t>http://www.iprbookshop.ru/28420.htm</w:t>
        </w:r>
      </w:hyperlink>
    </w:p>
    <w:p w:rsidR="00384254" w:rsidRPr="00B90033" w:rsidRDefault="00384254" w:rsidP="00384254">
      <w:pPr>
        <w:ind w:left="327" w:hanging="327"/>
        <w:rPr>
          <w:rFonts w:ascii="Calibri Light" w:hAnsi="Calibri Light"/>
        </w:rPr>
      </w:pPr>
    </w:p>
    <w:p w:rsidR="00384254" w:rsidRPr="00384254" w:rsidRDefault="00384254" w:rsidP="003A1E3D">
      <w:pPr>
        <w:pStyle w:val="a5"/>
        <w:ind w:left="0" w:firstLine="567"/>
        <w:jc w:val="both"/>
        <w:rPr>
          <w:rFonts w:ascii="Calibri Light" w:hAnsi="Calibri Light" w:cs="Calibri Light"/>
          <w:lang w:val="en-US"/>
        </w:rPr>
      </w:pPr>
    </w:p>
    <w:p w:rsidR="00384254" w:rsidRPr="00384254" w:rsidRDefault="00384254" w:rsidP="003A1E3D">
      <w:pPr>
        <w:pStyle w:val="a5"/>
        <w:ind w:left="0" w:firstLine="567"/>
        <w:jc w:val="both"/>
        <w:rPr>
          <w:rFonts w:ascii="Calibri Light" w:hAnsi="Calibri Light" w:cs="Calibri Light"/>
          <w:lang w:val="de-DE"/>
        </w:rPr>
      </w:pPr>
    </w:p>
    <w:p w:rsidR="00384254" w:rsidRPr="00384254" w:rsidRDefault="00384254" w:rsidP="003A1E3D">
      <w:pPr>
        <w:pStyle w:val="a5"/>
        <w:ind w:left="0" w:firstLine="567"/>
        <w:jc w:val="both"/>
        <w:rPr>
          <w:rFonts w:ascii="Calibri Light" w:hAnsi="Calibri Light" w:cs="Calibri Light"/>
          <w:lang w:val="de-DE"/>
        </w:rPr>
      </w:pPr>
    </w:p>
    <w:p w:rsidR="00B90033" w:rsidRPr="00384254" w:rsidRDefault="00384254" w:rsidP="003A1E3D">
      <w:pPr>
        <w:pStyle w:val="a5"/>
        <w:ind w:left="0" w:firstLine="567"/>
        <w:jc w:val="both"/>
        <w:rPr>
          <w:rFonts w:ascii="Calibri Light" w:hAnsi="Calibri Light" w:cs="Calibri Light"/>
          <w:lang w:val="en-US"/>
        </w:rPr>
      </w:pPr>
      <w:r>
        <w:rPr>
          <w:rFonts w:ascii="Calibri Light" w:hAnsi="Calibri Light" w:cs="Calibri Light"/>
          <w:lang w:val="en-US"/>
        </w:rPr>
        <w:t xml:space="preserve"> </w:t>
      </w:r>
    </w:p>
    <w:p w:rsidR="00B90033" w:rsidRPr="00B90033" w:rsidRDefault="00B90033" w:rsidP="00F93852">
      <w:pPr>
        <w:ind w:left="327" w:hanging="327"/>
        <w:rPr>
          <w:rFonts w:ascii="Calibri Light" w:hAnsi="Calibri Light"/>
        </w:rPr>
      </w:pPr>
    </w:p>
    <w:sectPr w:rsidR="00B90033" w:rsidRPr="00B90033" w:rsidSect="00E96B4A">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52E" w:rsidRDefault="00FE652E" w:rsidP="00FE7E3B">
      <w:r>
        <w:separator/>
      </w:r>
    </w:p>
  </w:endnote>
  <w:endnote w:type="continuationSeparator" w:id="1">
    <w:p w:rsidR="00FE652E" w:rsidRDefault="00FE652E" w:rsidP="00FE7E3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39" w:rsidRDefault="00921F25"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658752" behindDoc="0" locked="0" layoutInCell="1" allowOverlap="1">
          <wp:simplePos x="0" y="0"/>
          <wp:positionH relativeFrom="column">
            <wp:posOffset>109302</wp:posOffset>
          </wp:positionH>
          <wp:positionV relativeFrom="paragraph">
            <wp:posOffset>2540</wp:posOffset>
          </wp:positionV>
          <wp:extent cx="868680" cy="512233"/>
          <wp:effectExtent l="0" t="0" r="7620" b="2540"/>
          <wp:wrapNone/>
          <wp:docPr id="10"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12" r="76653"/>
                  <a:stretch/>
                </pic:blipFill>
                <pic:spPr bwMode="auto">
                  <a:xfrm>
                    <a:off x="0" y="0"/>
                    <a:ext cx="868680" cy="51223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B7E39" w:rsidRDefault="008B7E39" w:rsidP="008B7E39">
    <w:pPr>
      <w:pStyle w:val="ac"/>
      <w:jc w:val="center"/>
      <w:rPr>
        <w:rFonts w:ascii="Calibri Light" w:hAnsi="Calibri Light" w:cs="Calibri Light"/>
        <w:i/>
        <w:sz w:val="20"/>
        <w:szCs w:val="20"/>
        <w:lang w:val="en-GB"/>
      </w:rPr>
    </w:pPr>
  </w:p>
  <w:p w:rsidR="008B7E39" w:rsidRPr="008B7E39" w:rsidRDefault="00921F25" w:rsidP="008B7E39">
    <w:pPr>
      <w:pStyle w:val="ac"/>
      <w:jc w:val="right"/>
      <w:rPr>
        <w:sz w:val="20"/>
        <w:szCs w:val="20"/>
        <w:lang w:val="en-GB"/>
      </w:rPr>
    </w:pPr>
    <w:r>
      <w:rPr>
        <w:rFonts w:ascii="Calibri Light" w:hAnsi="Calibri Light" w:cs="Calibri Light"/>
        <w:i/>
        <w:sz w:val="20"/>
        <w:szCs w:val="20"/>
        <w:lang w:val="en-GB"/>
      </w:rPr>
      <w:t>Erasmus+ CBHE project</w:t>
    </w:r>
    <w:r w:rsidR="008468AF">
      <w:rPr>
        <w:rFonts w:ascii="Calibri Light" w:hAnsi="Calibri Light" w:cs="Calibri Light"/>
        <w:i/>
        <w:sz w:val="20"/>
        <w:szCs w:val="20"/>
        <w:lang w:val="en-GB"/>
      </w:rPr>
      <w:t xml:space="preserve"> </w:t>
    </w:r>
    <w:r w:rsidRPr="00921F25">
      <w:rPr>
        <w:rFonts w:ascii="Calibri Light" w:hAnsi="Calibri Light" w:cs="Calibri Light"/>
        <w:b/>
        <w:sz w:val="20"/>
        <w:szCs w:val="20"/>
        <w:lang w:val="en-GB"/>
      </w:rPr>
      <w:t>Sustainable Natural Resource Use in Arctic and High Mountainous Areas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52E" w:rsidRDefault="00FE652E" w:rsidP="00FE7E3B">
      <w:r>
        <w:separator/>
      </w:r>
    </w:p>
  </w:footnote>
  <w:footnote w:type="continuationSeparator" w:id="1">
    <w:p w:rsidR="00FE652E" w:rsidRDefault="00FE652E" w:rsidP="00FE7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48" w:rsidRPr="00812E48" w:rsidRDefault="00812E48" w:rsidP="004764F2">
    <w:pPr>
      <w:pStyle w:val="aa"/>
      <w:rPr>
        <w:sz w:val="16"/>
        <w:szCs w:val="16"/>
      </w:rPr>
    </w:pPr>
    <w:r>
      <w:rPr>
        <w:noProof/>
        <w:lang w:eastAsia="ru-RU"/>
      </w:rPr>
      <w:drawing>
        <wp:anchor distT="0" distB="0" distL="114300" distR="114300" simplePos="0" relativeHeight="251657728" behindDoc="0" locked="0" layoutInCell="1" allowOverlap="1">
          <wp:simplePos x="0" y="0"/>
          <wp:positionH relativeFrom="column">
            <wp:posOffset>4541184</wp:posOffset>
          </wp:positionH>
          <wp:positionV relativeFrom="paragraph">
            <wp:posOffset>231065</wp:posOffset>
          </wp:positionV>
          <wp:extent cx="1442537" cy="412329"/>
          <wp:effectExtent l="0" t="0" r="5715" b="6985"/>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2537" cy="412329"/>
                  </a:xfrm>
                  <a:prstGeom prst="rect">
                    <a:avLst/>
                  </a:prstGeom>
                  <a:noFill/>
                  <a:ln>
                    <a:noFill/>
                  </a:ln>
                </pic:spPr>
              </pic:pic>
            </a:graphicData>
          </a:graphic>
        </wp:anchor>
      </w:drawing>
    </w:r>
    <w:sdt>
      <w:sdtPr>
        <w:id w:val="1454984616"/>
        <w:docPartObj>
          <w:docPartGallery w:val="Page Numbers (Margins)"/>
          <w:docPartUnique/>
        </w:docPartObj>
      </w:sdtPr>
      <w:sdtContent>
        <w:r w:rsidR="00975DB9" w:rsidRPr="00975DB9">
          <w:rPr>
            <w:noProof/>
            <w:lang w:eastAsia="ru-RU"/>
          </w:rPr>
          <w:pict>
            <v:rect id="Rectangle 2" o:spid="_x0000_s4097" style="position:absolute;margin-left:0;margin-top:0;width:40.2pt;height:171.9pt;z-index:25165670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B7E39" w:rsidRPr="008B7E39" w:rsidRDefault="008B7E39">
                    <w:pPr>
                      <w:pStyle w:val="ac"/>
                      <w:rPr>
                        <w:rFonts w:ascii="Calibri Light" w:eastAsiaTheme="majorEastAsia" w:hAnsi="Calibri Light" w:cs="Calibri Light"/>
                        <w:sz w:val="44"/>
                        <w:szCs w:val="44"/>
                      </w:rPr>
                    </w:pPr>
                    <w:r w:rsidRPr="008B7E39">
                      <w:rPr>
                        <w:rFonts w:ascii="Calibri Light" w:eastAsiaTheme="majorEastAsia" w:hAnsi="Calibri Light" w:cs="Calibri Light"/>
                      </w:rPr>
                      <w:t>Page</w:t>
                    </w:r>
                    <w:r w:rsidR="00975DB9" w:rsidRPr="00975DB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00975DB9" w:rsidRPr="00975DB9">
                      <w:rPr>
                        <w:rFonts w:ascii="Calibri Light" w:eastAsiaTheme="minorEastAsia" w:hAnsi="Calibri Light" w:cs="Calibri Light"/>
                        <w:sz w:val="22"/>
                        <w:szCs w:val="22"/>
                      </w:rPr>
                      <w:fldChar w:fldCharType="separate"/>
                    </w:r>
                    <w:r w:rsidR="00F94290" w:rsidRPr="00F94290">
                      <w:rPr>
                        <w:rFonts w:ascii="Calibri Light" w:eastAsiaTheme="majorEastAsia" w:hAnsi="Calibri Light" w:cs="Calibri Light"/>
                        <w:noProof/>
                        <w:sz w:val="44"/>
                        <w:szCs w:val="44"/>
                      </w:rPr>
                      <w:t>1</w:t>
                    </w:r>
                    <w:r w:rsidR="00975DB9" w:rsidRPr="008B7E39">
                      <w:rPr>
                        <w:rFonts w:ascii="Calibri Light" w:eastAsiaTheme="majorEastAsia" w:hAnsi="Calibri Light" w:cs="Calibri Light"/>
                        <w:noProof/>
                        <w:sz w:val="44"/>
                        <w:szCs w:val="44"/>
                      </w:rPr>
                      <w:fldChar w:fldCharType="end"/>
                    </w:r>
                  </w:p>
                </w:txbxContent>
              </v:textbox>
              <w10:wrap anchorx="margin" anchory="margin"/>
            </v:rect>
          </w:pict>
        </w:r>
      </w:sdtContent>
    </w:sdt>
    <w:r w:rsidR="004764F2">
      <w:rPr>
        <w:noProof/>
        <w:lang w:eastAsia="ru-RU"/>
      </w:rPr>
      <w:drawing>
        <wp:inline distT="0" distB="0" distL="0" distR="0">
          <wp:extent cx="572139" cy="602479"/>
          <wp:effectExtent l="19050" t="0" r="0" b="0"/>
          <wp:docPr id="9" name="Рисунок 9" descr="http://gasu.ru/inclu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su.ru/include/logo.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943" cy="60859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B05B3"/>
    <w:multiLevelType w:val="hybridMultilevel"/>
    <w:tmpl w:val="81A4E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5">
    <w:nsid w:val="66836A8D"/>
    <w:multiLevelType w:val="hybridMultilevel"/>
    <w:tmpl w:val="EB3053F0"/>
    <w:lvl w:ilvl="0" w:tplc="BAE44F8C">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defaultTabStop w:val="708"/>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0D315C"/>
    <w:rsid w:val="000000BF"/>
    <w:rsid w:val="00001491"/>
    <w:rsid w:val="00003C6B"/>
    <w:rsid w:val="00003D45"/>
    <w:rsid w:val="00004936"/>
    <w:rsid w:val="00004E90"/>
    <w:rsid w:val="000110F3"/>
    <w:rsid w:val="00015CC6"/>
    <w:rsid w:val="00024FC5"/>
    <w:rsid w:val="000300B2"/>
    <w:rsid w:val="00030C46"/>
    <w:rsid w:val="00030FC7"/>
    <w:rsid w:val="00034BE6"/>
    <w:rsid w:val="00034C30"/>
    <w:rsid w:val="00034CC2"/>
    <w:rsid w:val="00040AE8"/>
    <w:rsid w:val="00044DC1"/>
    <w:rsid w:val="00045EB9"/>
    <w:rsid w:val="00046CF1"/>
    <w:rsid w:val="000479FA"/>
    <w:rsid w:val="00055332"/>
    <w:rsid w:val="00055672"/>
    <w:rsid w:val="00056D47"/>
    <w:rsid w:val="000576AE"/>
    <w:rsid w:val="00057AC8"/>
    <w:rsid w:val="00057B5A"/>
    <w:rsid w:val="00061164"/>
    <w:rsid w:val="00061343"/>
    <w:rsid w:val="00063A5D"/>
    <w:rsid w:val="00063D98"/>
    <w:rsid w:val="000714A8"/>
    <w:rsid w:val="0007334E"/>
    <w:rsid w:val="000749C4"/>
    <w:rsid w:val="000754D6"/>
    <w:rsid w:val="000809CC"/>
    <w:rsid w:val="00081C8D"/>
    <w:rsid w:val="00084AD5"/>
    <w:rsid w:val="000959B8"/>
    <w:rsid w:val="00096498"/>
    <w:rsid w:val="000A0EF6"/>
    <w:rsid w:val="000A4523"/>
    <w:rsid w:val="000A5DB6"/>
    <w:rsid w:val="000A763C"/>
    <w:rsid w:val="000B0195"/>
    <w:rsid w:val="000B2C11"/>
    <w:rsid w:val="000B3390"/>
    <w:rsid w:val="000B3659"/>
    <w:rsid w:val="000B6F2D"/>
    <w:rsid w:val="000B7BD5"/>
    <w:rsid w:val="000C3CC9"/>
    <w:rsid w:val="000C7B20"/>
    <w:rsid w:val="000D1386"/>
    <w:rsid w:val="000D2D33"/>
    <w:rsid w:val="000D315C"/>
    <w:rsid w:val="000D3C5D"/>
    <w:rsid w:val="000D4238"/>
    <w:rsid w:val="000D452F"/>
    <w:rsid w:val="000D72E8"/>
    <w:rsid w:val="000E1D31"/>
    <w:rsid w:val="000E28FF"/>
    <w:rsid w:val="000E4B22"/>
    <w:rsid w:val="000E5400"/>
    <w:rsid w:val="000E5995"/>
    <w:rsid w:val="000E7797"/>
    <w:rsid w:val="000F182C"/>
    <w:rsid w:val="000F57C5"/>
    <w:rsid w:val="000F74E3"/>
    <w:rsid w:val="00100048"/>
    <w:rsid w:val="0010740C"/>
    <w:rsid w:val="00110790"/>
    <w:rsid w:val="0012213D"/>
    <w:rsid w:val="001228C3"/>
    <w:rsid w:val="00125929"/>
    <w:rsid w:val="00125ACD"/>
    <w:rsid w:val="00125BEE"/>
    <w:rsid w:val="00127170"/>
    <w:rsid w:val="00130182"/>
    <w:rsid w:val="00132A1F"/>
    <w:rsid w:val="00134C2D"/>
    <w:rsid w:val="0013638C"/>
    <w:rsid w:val="00137EFA"/>
    <w:rsid w:val="001405AD"/>
    <w:rsid w:val="00141CA4"/>
    <w:rsid w:val="00141F87"/>
    <w:rsid w:val="00143F8E"/>
    <w:rsid w:val="00144056"/>
    <w:rsid w:val="001444A7"/>
    <w:rsid w:val="00145AE3"/>
    <w:rsid w:val="001466F3"/>
    <w:rsid w:val="001502C4"/>
    <w:rsid w:val="00150CE5"/>
    <w:rsid w:val="00151216"/>
    <w:rsid w:val="00153491"/>
    <w:rsid w:val="00154CF8"/>
    <w:rsid w:val="001562DE"/>
    <w:rsid w:val="00157613"/>
    <w:rsid w:val="00157CF7"/>
    <w:rsid w:val="001608A3"/>
    <w:rsid w:val="0016314F"/>
    <w:rsid w:val="00163705"/>
    <w:rsid w:val="00164DFF"/>
    <w:rsid w:val="0016580D"/>
    <w:rsid w:val="00166055"/>
    <w:rsid w:val="001751E2"/>
    <w:rsid w:val="001761A9"/>
    <w:rsid w:val="0017724A"/>
    <w:rsid w:val="0018464B"/>
    <w:rsid w:val="00185328"/>
    <w:rsid w:val="001859CE"/>
    <w:rsid w:val="00186506"/>
    <w:rsid w:val="00192AE5"/>
    <w:rsid w:val="00193BD2"/>
    <w:rsid w:val="0019723C"/>
    <w:rsid w:val="001A4548"/>
    <w:rsid w:val="001B2A77"/>
    <w:rsid w:val="001C01DF"/>
    <w:rsid w:val="001C3C1B"/>
    <w:rsid w:val="001D0375"/>
    <w:rsid w:val="001D2F1A"/>
    <w:rsid w:val="001D2F8E"/>
    <w:rsid w:val="001D333A"/>
    <w:rsid w:val="001D53C3"/>
    <w:rsid w:val="001D7546"/>
    <w:rsid w:val="001E2B1B"/>
    <w:rsid w:val="001E3766"/>
    <w:rsid w:val="001E3E51"/>
    <w:rsid w:val="001E4A02"/>
    <w:rsid w:val="001E6D0A"/>
    <w:rsid w:val="001E7459"/>
    <w:rsid w:val="001F38F1"/>
    <w:rsid w:val="001F6F27"/>
    <w:rsid w:val="001F713E"/>
    <w:rsid w:val="001F7496"/>
    <w:rsid w:val="0020015C"/>
    <w:rsid w:val="002007D9"/>
    <w:rsid w:val="00200DC2"/>
    <w:rsid w:val="0020137F"/>
    <w:rsid w:val="0020151D"/>
    <w:rsid w:val="00203838"/>
    <w:rsid w:val="00206EF1"/>
    <w:rsid w:val="00212C5D"/>
    <w:rsid w:val="0021311D"/>
    <w:rsid w:val="00217494"/>
    <w:rsid w:val="00217A20"/>
    <w:rsid w:val="00225FC3"/>
    <w:rsid w:val="0023159D"/>
    <w:rsid w:val="00237C8A"/>
    <w:rsid w:val="002448A8"/>
    <w:rsid w:val="00244D76"/>
    <w:rsid w:val="00250DC9"/>
    <w:rsid w:val="00251470"/>
    <w:rsid w:val="00251EE5"/>
    <w:rsid w:val="0025752B"/>
    <w:rsid w:val="002664BD"/>
    <w:rsid w:val="002677CE"/>
    <w:rsid w:val="00267E5E"/>
    <w:rsid w:val="0027636F"/>
    <w:rsid w:val="00276D68"/>
    <w:rsid w:val="00277362"/>
    <w:rsid w:val="00283741"/>
    <w:rsid w:val="002848C2"/>
    <w:rsid w:val="00285B0C"/>
    <w:rsid w:val="00287558"/>
    <w:rsid w:val="00287D01"/>
    <w:rsid w:val="00290E01"/>
    <w:rsid w:val="002916BC"/>
    <w:rsid w:val="002932C3"/>
    <w:rsid w:val="002954F0"/>
    <w:rsid w:val="00296C27"/>
    <w:rsid w:val="002A28D7"/>
    <w:rsid w:val="002A5286"/>
    <w:rsid w:val="002A7EEF"/>
    <w:rsid w:val="002B2C2F"/>
    <w:rsid w:val="002B49C1"/>
    <w:rsid w:val="002B639D"/>
    <w:rsid w:val="002B722F"/>
    <w:rsid w:val="002C0B9F"/>
    <w:rsid w:val="002C2E18"/>
    <w:rsid w:val="002C4DDE"/>
    <w:rsid w:val="002C5733"/>
    <w:rsid w:val="002C5F77"/>
    <w:rsid w:val="002D2103"/>
    <w:rsid w:val="002D2E8D"/>
    <w:rsid w:val="002D6FFA"/>
    <w:rsid w:val="002E25BD"/>
    <w:rsid w:val="002E3177"/>
    <w:rsid w:val="002F2720"/>
    <w:rsid w:val="002F2733"/>
    <w:rsid w:val="002F378E"/>
    <w:rsid w:val="002F4788"/>
    <w:rsid w:val="002F68A5"/>
    <w:rsid w:val="002F6D8F"/>
    <w:rsid w:val="002F6E13"/>
    <w:rsid w:val="002F7F45"/>
    <w:rsid w:val="0030331C"/>
    <w:rsid w:val="003039A6"/>
    <w:rsid w:val="003107BF"/>
    <w:rsid w:val="003160C7"/>
    <w:rsid w:val="00320D39"/>
    <w:rsid w:val="0032344E"/>
    <w:rsid w:val="00326479"/>
    <w:rsid w:val="0032722B"/>
    <w:rsid w:val="003310F8"/>
    <w:rsid w:val="003311A9"/>
    <w:rsid w:val="00333F91"/>
    <w:rsid w:val="00340449"/>
    <w:rsid w:val="00342FE9"/>
    <w:rsid w:val="00343037"/>
    <w:rsid w:val="00343BA6"/>
    <w:rsid w:val="0035462C"/>
    <w:rsid w:val="00354F69"/>
    <w:rsid w:val="003577CF"/>
    <w:rsid w:val="00361BC0"/>
    <w:rsid w:val="00364749"/>
    <w:rsid w:val="00375D17"/>
    <w:rsid w:val="003760EF"/>
    <w:rsid w:val="00384254"/>
    <w:rsid w:val="00386C27"/>
    <w:rsid w:val="0038778A"/>
    <w:rsid w:val="003906E6"/>
    <w:rsid w:val="00391E65"/>
    <w:rsid w:val="00393D10"/>
    <w:rsid w:val="00395C9C"/>
    <w:rsid w:val="00395E19"/>
    <w:rsid w:val="003A1752"/>
    <w:rsid w:val="003A1E3D"/>
    <w:rsid w:val="003A277B"/>
    <w:rsid w:val="003B26BD"/>
    <w:rsid w:val="003B300E"/>
    <w:rsid w:val="003B6A5C"/>
    <w:rsid w:val="003B6C5D"/>
    <w:rsid w:val="003B6F20"/>
    <w:rsid w:val="003C1951"/>
    <w:rsid w:val="003C4408"/>
    <w:rsid w:val="003C52D5"/>
    <w:rsid w:val="003D0B21"/>
    <w:rsid w:val="003D2315"/>
    <w:rsid w:val="003D304B"/>
    <w:rsid w:val="003D3588"/>
    <w:rsid w:val="003D3FF3"/>
    <w:rsid w:val="003D572A"/>
    <w:rsid w:val="003E1034"/>
    <w:rsid w:val="003E2CF6"/>
    <w:rsid w:val="003E57AF"/>
    <w:rsid w:val="003E76FD"/>
    <w:rsid w:val="003F1BE3"/>
    <w:rsid w:val="003F5EF9"/>
    <w:rsid w:val="003F7951"/>
    <w:rsid w:val="00401B47"/>
    <w:rsid w:val="00402EDA"/>
    <w:rsid w:val="00402F68"/>
    <w:rsid w:val="0040516F"/>
    <w:rsid w:val="00405C20"/>
    <w:rsid w:val="00405D99"/>
    <w:rsid w:val="004061BE"/>
    <w:rsid w:val="00406C5C"/>
    <w:rsid w:val="00410687"/>
    <w:rsid w:val="004108AB"/>
    <w:rsid w:val="004129E1"/>
    <w:rsid w:val="00415DEA"/>
    <w:rsid w:val="00417F6A"/>
    <w:rsid w:val="0042028A"/>
    <w:rsid w:val="004213D8"/>
    <w:rsid w:val="004217CB"/>
    <w:rsid w:val="00423335"/>
    <w:rsid w:val="00424FD2"/>
    <w:rsid w:val="0042664D"/>
    <w:rsid w:val="0043165A"/>
    <w:rsid w:val="0043194B"/>
    <w:rsid w:val="00433667"/>
    <w:rsid w:val="00435FCF"/>
    <w:rsid w:val="00436750"/>
    <w:rsid w:val="0044147A"/>
    <w:rsid w:val="004469A7"/>
    <w:rsid w:val="004604A2"/>
    <w:rsid w:val="004648BF"/>
    <w:rsid w:val="004650A7"/>
    <w:rsid w:val="004663DC"/>
    <w:rsid w:val="004676E0"/>
    <w:rsid w:val="004709A6"/>
    <w:rsid w:val="004723D2"/>
    <w:rsid w:val="00474E96"/>
    <w:rsid w:val="00475BC4"/>
    <w:rsid w:val="004764F2"/>
    <w:rsid w:val="00490D95"/>
    <w:rsid w:val="004925FF"/>
    <w:rsid w:val="00495DCE"/>
    <w:rsid w:val="004A0120"/>
    <w:rsid w:val="004A0466"/>
    <w:rsid w:val="004A1833"/>
    <w:rsid w:val="004A270A"/>
    <w:rsid w:val="004A69A6"/>
    <w:rsid w:val="004B4114"/>
    <w:rsid w:val="004C249B"/>
    <w:rsid w:val="004D1AA7"/>
    <w:rsid w:val="004D24C2"/>
    <w:rsid w:val="004E6ED8"/>
    <w:rsid w:val="004F0AD4"/>
    <w:rsid w:val="004F2DC9"/>
    <w:rsid w:val="004F32FE"/>
    <w:rsid w:val="004F3912"/>
    <w:rsid w:val="004F3C67"/>
    <w:rsid w:val="004F62E1"/>
    <w:rsid w:val="004F6545"/>
    <w:rsid w:val="004F6C9A"/>
    <w:rsid w:val="004F7600"/>
    <w:rsid w:val="004F77B2"/>
    <w:rsid w:val="00501294"/>
    <w:rsid w:val="005015B9"/>
    <w:rsid w:val="005066A8"/>
    <w:rsid w:val="00507311"/>
    <w:rsid w:val="0050761D"/>
    <w:rsid w:val="00513371"/>
    <w:rsid w:val="0051575E"/>
    <w:rsid w:val="005164F0"/>
    <w:rsid w:val="00520405"/>
    <w:rsid w:val="0052147C"/>
    <w:rsid w:val="00522F3F"/>
    <w:rsid w:val="00525B57"/>
    <w:rsid w:val="0053197A"/>
    <w:rsid w:val="00532F98"/>
    <w:rsid w:val="00532FA0"/>
    <w:rsid w:val="00533E78"/>
    <w:rsid w:val="0053480C"/>
    <w:rsid w:val="005376F9"/>
    <w:rsid w:val="00537E57"/>
    <w:rsid w:val="00540317"/>
    <w:rsid w:val="0054320E"/>
    <w:rsid w:val="005458D4"/>
    <w:rsid w:val="00545A97"/>
    <w:rsid w:val="00545C92"/>
    <w:rsid w:val="005472AD"/>
    <w:rsid w:val="00547D8A"/>
    <w:rsid w:val="00552F1D"/>
    <w:rsid w:val="00554A1E"/>
    <w:rsid w:val="00557484"/>
    <w:rsid w:val="00557736"/>
    <w:rsid w:val="00557B6E"/>
    <w:rsid w:val="00557F46"/>
    <w:rsid w:val="00561A87"/>
    <w:rsid w:val="00562E13"/>
    <w:rsid w:val="00564B0D"/>
    <w:rsid w:val="005666A2"/>
    <w:rsid w:val="005668C7"/>
    <w:rsid w:val="00567561"/>
    <w:rsid w:val="00567BE0"/>
    <w:rsid w:val="0057283F"/>
    <w:rsid w:val="00572F88"/>
    <w:rsid w:val="005808DD"/>
    <w:rsid w:val="00586404"/>
    <w:rsid w:val="005907CA"/>
    <w:rsid w:val="0059189E"/>
    <w:rsid w:val="00593333"/>
    <w:rsid w:val="00593AB0"/>
    <w:rsid w:val="00594C04"/>
    <w:rsid w:val="005A09D4"/>
    <w:rsid w:val="005A27A7"/>
    <w:rsid w:val="005A5AEC"/>
    <w:rsid w:val="005A76EF"/>
    <w:rsid w:val="005B0812"/>
    <w:rsid w:val="005B0821"/>
    <w:rsid w:val="005B0D21"/>
    <w:rsid w:val="005B5697"/>
    <w:rsid w:val="005C4240"/>
    <w:rsid w:val="005C4831"/>
    <w:rsid w:val="005C4959"/>
    <w:rsid w:val="005C49F2"/>
    <w:rsid w:val="005C5195"/>
    <w:rsid w:val="005D0676"/>
    <w:rsid w:val="005D0BF1"/>
    <w:rsid w:val="005D2E40"/>
    <w:rsid w:val="005D4C36"/>
    <w:rsid w:val="005E1D62"/>
    <w:rsid w:val="005E3C95"/>
    <w:rsid w:val="005E4077"/>
    <w:rsid w:val="005E5419"/>
    <w:rsid w:val="005E63AD"/>
    <w:rsid w:val="005F0970"/>
    <w:rsid w:val="005F157E"/>
    <w:rsid w:val="005F1E63"/>
    <w:rsid w:val="005F27D9"/>
    <w:rsid w:val="005F2E07"/>
    <w:rsid w:val="005F3E4E"/>
    <w:rsid w:val="005F5C19"/>
    <w:rsid w:val="005F7CD9"/>
    <w:rsid w:val="00600811"/>
    <w:rsid w:val="006011A8"/>
    <w:rsid w:val="006020F6"/>
    <w:rsid w:val="0060211B"/>
    <w:rsid w:val="0060349B"/>
    <w:rsid w:val="006041A8"/>
    <w:rsid w:val="00610F20"/>
    <w:rsid w:val="006132F0"/>
    <w:rsid w:val="00614938"/>
    <w:rsid w:val="00614E58"/>
    <w:rsid w:val="00615C89"/>
    <w:rsid w:val="006173C6"/>
    <w:rsid w:val="00621AC2"/>
    <w:rsid w:val="0062206A"/>
    <w:rsid w:val="00630210"/>
    <w:rsid w:val="006329FC"/>
    <w:rsid w:val="006339D6"/>
    <w:rsid w:val="00636740"/>
    <w:rsid w:val="00636B4F"/>
    <w:rsid w:val="00637DF8"/>
    <w:rsid w:val="006405F4"/>
    <w:rsid w:val="006447AD"/>
    <w:rsid w:val="006452B5"/>
    <w:rsid w:val="00646A5A"/>
    <w:rsid w:val="00650608"/>
    <w:rsid w:val="006509FB"/>
    <w:rsid w:val="00651B72"/>
    <w:rsid w:val="006565B7"/>
    <w:rsid w:val="00656C16"/>
    <w:rsid w:val="006623C1"/>
    <w:rsid w:val="0066457E"/>
    <w:rsid w:val="00665F5E"/>
    <w:rsid w:val="00671277"/>
    <w:rsid w:val="006752F5"/>
    <w:rsid w:val="00675B7B"/>
    <w:rsid w:val="00683298"/>
    <w:rsid w:val="00684494"/>
    <w:rsid w:val="00686A34"/>
    <w:rsid w:val="00686B02"/>
    <w:rsid w:val="00687B3A"/>
    <w:rsid w:val="00690C7D"/>
    <w:rsid w:val="00693467"/>
    <w:rsid w:val="0069379D"/>
    <w:rsid w:val="00693CE4"/>
    <w:rsid w:val="00695A9B"/>
    <w:rsid w:val="006A079F"/>
    <w:rsid w:val="006A69E8"/>
    <w:rsid w:val="006A7C22"/>
    <w:rsid w:val="006B298C"/>
    <w:rsid w:val="006B3071"/>
    <w:rsid w:val="006B4D6C"/>
    <w:rsid w:val="006B6CAF"/>
    <w:rsid w:val="006C0900"/>
    <w:rsid w:val="006C156E"/>
    <w:rsid w:val="006C4562"/>
    <w:rsid w:val="006C6134"/>
    <w:rsid w:val="006D119A"/>
    <w:rsid w:val="006D4050"/>
    <w:rsid w:val="006D6B79"/>
    <w:rsid w:val="006D7D25"/>
    <w:rsid w:val="006E3652"/>
    <w:rsid w:val="006E4E94"/>
    <w:rsid w:val="006E4F3C"/>
    <w:rsid w:val="006E6006"/>
    <w:rsid w:val="006E6359"/>
    <w:rsid w:val="006E7976"/>
    <w:rsid w:val="006F0ABB"/>
    <w:rsid w:val="006F1109"/>
    <w:rsid w:val="006F34DA"/>
    <w:rsid w:val="006F3A80"/>
    <w:rsid w:val="006F606F"/>
    <w:rsid w:val="00704315"/>
    <w:rsid w:val="007058BE"/>
    <w:rsid w:val="00711AF6"/>
    <w:rsid w:val="00713AF0"/>
    <w:rsid w:val="00720263"/>
    <w:rsid w:val="007211F9"/>
    <w:rsid w:val="00724B7A"/>
    <w:rsid w:val="007260A3"/>
    <w:rsid w:val="00726661"/>
    <w:rsid w:val="00726E40"/>
    <w:rsid w:val="00730E8D"/>
    <w:rsid w:val="00731205"/>
    <w:rsid w:val="00732A1A"/>
    <w:rsid w:val="00734081"/>
    <w:rsid w:val="007351EA"/>
    <w:rsid w:val="0074184E"/>
    <w:rsid w:val="00741B2B"/>
    <w:rsid w:val="00744760"/>
    <w:rsid w:val="00746DFF"/>
    <w:rsid w:val="00751B40"/>
    <w:rsid w:val="007534C2"/>
    <w:rsid w:val="00757782"/>
    <w:rsid w:val="00771FA7"/>
    <w:rsid w:val="007724E9"/>
    <w:rsid w:val="00777201"/>
    <w:rsid w:val="007809F8"/>
    <w:rsid w:val="00782E23"/>
    <w:rsid w:val="007869EC"/>
    <w:rsid w:val="00793984"/>
    <w:rsid w:val="0079456E"/>
    <w:rsid w:val="0079526C"/>
    <w:rsid w:val="007956FA"/>
    <w:rsid w:val="0079765D"/>
    <w:rsid w:val="007A5A3E"/>
    <w:rsid w:val="007A7782"/>
    <w:rsid w:val="007B295C"/>
    <w:rsid w:val="007B4305"/>
    <w:rsid w:val="007B6031"/>
    <w:rsid w:val="007B730E"/>
    <w:rsid w:val="007C35B3"/>
    <w:rsid w:val="007C3748"/>
    <w:rsid w:val="007C3ED6"/>
    <w:rsid w:val="007C4604"/>
    <w:rsid w:val="007C5B7A"/>
    <w:rsid w:val="007C6BD5"/>
    <w:rsid w:val="007C745C"/>
    <w:rsid w:val="007C7594"/>
    <w:rsid w:val="007D0052"/>
    <w:rsid w:val="007D0CE6"/>
    <w:rsid w:val="007D1E8A"/>
    <w:rsid w:val="007D2077"/>
    <w:rsid w:val="007D30D5"/>
    <w:rsid w:val="007D3465"/>
    <w:rsid w:val="007D41D4"/>
    <w:rsid w:val="007D4E10"/>
    <w:rsid w:val="007D6509"/>
    <w:rsid w:val="007E4487"/>
    <w:rsid w:val="007E49CA"/>
    <w:rsid w:val="007E49D1"/>
    <w:rsid w:val="007E6C7C"/>
    <w:rsid w:val="007E7E32"/>
    <w:rsid w:val="007F143C"/>
    <w:rsid w:val="007F245F"/>
    <w:rsid w:val="007F4828"/>
    <w:rsid w:val="007F5A01"/>
    <w:rsid w:val="007F5EA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0ADF"/>
    <w:rsid w:val="00823199"/>
    <w:rsid w:val="0082748A"/>
    <w:rsid w:val="00827747"/>
    <w:rsid w:val="008312BD"/>
    <w:rsid w:val="008350F8"/>
    <w:rsid w:val="008351CD"/>
    <w:rsid w:val="00840F70"/>
    <w:rsid w:val="008412D0"/>
    <w:rsid w:val="00841F02"/>
    <w:rsid w:val="00842B01"/>
    <w:rsid w:val="00843042"/>
    <w:rsid w:val="00844F5A"/>
    <w:rsid w:val="008468AF"/>
    <w:rsid w:val="008510FF"/>
    <w:rsid w:val="00853F4E"/>
    <w:rsid w:val="00857A05"/>
    <w:rsid w:val="008608A9"/>
    <w:rsid w:val="00860B07"/>
    <w:rsid w:val="00860C97"/>
    <w:rsid w:val="008667F3"/>
    <w:rsid w:val="008672C4"/>
    <w:rsid w:val="008700F2"/>
    <w:rsid w:val="00873D02"/>
    <w:rsid w:val="00873F6F"/>
    <w:rsid w:val="00876045"/>
    <w:rsid w:val="008804DD"/>
    <w:rsid w:val="00880CF1"/>
    <w:rsid w:val="00881F3D"/>
    <w:rsid w:val="0088249A"/>
    <w:rsid w:val="00884478"/>
    <w:rsid w:val="008946E0"/>
    <w:rsid w:val="00897158"/>
    <w:rsid w:val="008A2653"/>
    <w:rsid w:val="008A2675"/>
    <w:rsid w:val="008A5175"/>
    <w:rsid w:val="008A6E39"/>
    <w:rsid w:val="008B098B"/>
    <w:rsid w:val="008B2DB4"/>
    <w:rsid w:val="008B3426"/>
    <w:rsid w:val="008B4BC3"/>
    <w:rsid w:val="008B7E39"/>
    <w:rsid w:val="008C12BB"/>
    <w:rsid w:val="008C234B"/>
    <w:rsid w:val="008C2853"/>
    <w:rsid w:val="008C2B2D"/>
    <w:rsid w:val="008C40CC"/>
    <w:rsid w:val="008C549D"/>
    <w:rsid w:val="008D2F9D"/>
    <w:rsid w:val="008D3E0D"/>
    <w:rsid w:val="008D433F"/>
    <w:rsid w:val="008D46D4"/>
    <w:rsid w:val="008D6A81"/>
    <w:rsid w:val="008E2939"/>
    <w:rsid w:val="008E3AD9"/>
    <w:rsid w:val="008E6970"/>
    <w:rsid w:val="008F0D68"/>
    <w:rsid w:val="008F37A1"/>
    <w:rsid w:val="008F473D"/>
    <w:rsid w:val="00903CEB"/>
    <w:rsid w:val="009117F2"/>
    <w:rsid w:val="00913249"/>
    <w:rsid w:val="009156F6"/>
    <w:rsid w:val="00916548"/>
    <w:rsid w:val="00921B87"/>
    <w:rsid w:val="00921F25"/>
    <w:rsid w:val="00922258"/>
    <w:rsid w:val="00923D2A"/>
    <w:rsid w:val="00923F40"/>
    <w:rsid w:val="00926B0B"/>
    <w:rsid w:val="00935E6C"/>
    <w:rsid w:val="00935F07"/>
    <w:rsid w:val="00936123"/>
    <w:rsid w:val="009362AD"/>
    <w:rsid w:val="00940912"/>
    <w:rsid w:val="00942474"/>
    <w:rsid w:val="00943458"/>
    <w:rsid w:val="00952188"/>
    <w:rsid w:val="00952C41"/>
    <w:rsid w:val="009538EC"/>
    <w:rsid w:val="00960487"/>
    <w:rsid w:val="00961867"/>
    <w:rsid w:val="009623E1"/>
    <w:rsid w:val="00963C41"/>
    <w:rsid w:val="00966FE2"/>
    <w:rsid w:val="00970199"/>
    <w:rsid w:val="009704B9"/>
    <w:rsid w:val="00970A82"/>
    <w:rsid w:val="009719D7"/>
    <w:rsid w:val="00974853"/>
    <w:rsid w:val="00974DE8"/>
    <w:rsid w:val="009757F4"/>
    <w:rsid w:val="0097585C"/>
    <w:rsid w:val="00975DB9"/>
    <w:rsid w:val="0097609E"/>
    <w:rsid w:val="00980138"/>
    <w:rsid w:val="00984F81"/>
    <w:rsid w:val="00991494"/>
    <w:rsid w:val="00992588"/>
    <w:rsid w:val="009944A9"/>
    <w:rsid w:val="00996C04"/>
    <w:rsid w:val="0099708C"/>
    <w:rsid w:val="009979E6"/>
    <w:rsid w:val="009A06A2"/>
    <w:rsid w:val="009A100A"/>
    <w:rsid w:val="009A2DBB"/>
    <w:rsid w:val="009A37F7"/>
    <w:rsid w:val="009A4179"/>
    <w:rsid w:val="009A6B71"/>
    <w:rsid w:val="009B0C37"/>
    <w:rsid w:val="009B149A"/>
    <w:rsid w:val="009B1C5B"/>
    <w:rsid w:val="009B78E0"/>
    <w:rsid w:val="009C0328"/>
    <w:rsid w:val="009C533E"/>
    <w:rsid w:val="009C5786"/>
    <w:rsid w:val="009D04B4"/>
    <w:rsid w:val="009D0C12"/>
    <w:rsid w:val="009D37D5"/>
    <w:rsid w:val="009E2E6B"/>
    <w:rsid w:val="009E45DC"/>
    <w:rsid w:val="009E4A4B"/>
    <w:rsid w:val="009E7E0F"/>
    <w:rsid w:val="009F11EB"/>
    <w:rsid w:val="009F4621"/>
    <w:rsid w:val="009F4D47"/>
    <w:rsid w:val="009F6660"/>
    <w:rsid w:val="00A020F8"/>
    <w:rsid w:val="00A03090"/>
    <w:rsid w:val="00A034E8"/>
    <w:rsid w:val="00A034FD"/>
    <w:rsid w:val="00A03702"/>
    <w:rsid w:val="00A03776"/>
    <w:rsid w:val="00A041AC"/>
    <w:rsid w:val="00A12D4A"/>
    <w:rsid w:val="00A169E7"/>
    <w:rsid w:val="00A1774E"/>
    <w:rsid w:val="00A20121"/>
    <w:rsid w:val="00A2165E"/>
    <w:rsid w:val="00A22B77"/>
    <w:rsid w:val="00A26AC3"/>
    <w:rsid w:val="00A342FF"/>
    <w:rsid w:val="00A41326"/>
    <w:rsid w:val="00A436EF"/>
    <w:rsid w:val="00A43DAA"/>
    <w:rsid w:val="00A43FFC"/>
    <w:rsid w:val="00A4791B"/>
    <w:rsid w:val="00A505A8"/>
    <w:rsid w:val="00A5299A"/>
    <w:rsid w:val="00A52EC2"/>
    <w:rsid w:val="00A535D0"/>
    <w:rsid w:val="00A53CAA"/>
    <w:rsid w:val="00A56C43"/>
    <w:rsid w:val="00A57432"/>
    <w:rsid w:val="00A61983"/>
    <w:rsid w:val="00A62A0E"/>
    <w:rsid w:val="00A66369"/>
    <w:rsid w:val="00A667C6"/>
    <w:rsid w:val="00A70439"/>
    <w:rsid w:val="00A7544E"/>
    <w:rsid w:val="00A832B6"/>
    <w:rsid w:val="00A83E22"/>
    <w:rsid w:val="00A86774"/>
    <w:rsid w:val="00A87B47"/>
    <w:rsid w:val="00A90C65"/>
    <w:rsid w:val="00A9145A"/>
    <w:rsid w:val="00A93258"/>
    <w:rsid w:val="00A9337D"/>
    <w:rsid w:val="00AA1166"/>
    <w:rsid w:val="00AA1853"/>
    <w:rsid w:val="00AA36A8"/>
    <w:rsid w:val="00AA3DF8"/>
    <w:rsid w:val="00AA5F39"/>
    <w:rsid w:val="00AA728B"/>
    <w:rsid w:val="00AB3015"/>
    <w:rsid w:val="00AB3BA1"/>
    <w:rsid w:val="00AB65F6"/>
    <w:rsid w:val="00AC3E78"/>
    <w:rsid w:val="00AC66F2"/>
    <w:rsid w:val="00AC7157"/>
    <w:rsid w:val="00AD234D"/>
    <w:rsid w:val="00AD4CF0"/>
    <w:rsid w:val="00AD6723"/>
    <w:rsid w:val="00AE31B5"/>
    <w:rsid w:val="00AE7DB7"/>
    <w:rsid w:val="00AE7F5E"/>
    <w:rsid w:val="00AF1F1A"/>
    <w:rsid w:val="00AF271D"/>
    <w:rsid w:val="00AF3BD1"/>
    <w:rsid w:val="00AF3FC9"/>
    <w:rsid w:val="00AF44F8"/>
    <w:rsid w:val="00B02B13"/>
    <w:rsid w:val="00B02C0E"/>
    <w:rsid w:val="00B02EF0"/>
    <w:rsid w:val="00B03EB8"/>
    <w:rsid w:val="00B05B54"/>
    <w:rsid w:val="00B07349"/>
    <w:rsid w:val="00B07D08"/>
    <w:rsid w:val="00B13EEE"/>
    <w:rsid w:val="00B1402A"/>
    <w:rsid w:val="00B15EE7"/>
    <w:rsid w:val="00B179E8"/>
    <w:rsid w:val="00B228BE"/>
    <w:rsid w:val="00B24949"/>
    <w:rsid w:val="00B27FF5"/>
    <w:rsid w:val="00B31419"/>
    <w:rsid w:val="00B32C46"/>
    <w:rsid w:val="00B33639"/>
    <w:rsid w:val="00B409B3"/>
    <w:rsid w:val="00B4423E"/>
    <w:rsid w:val="00B44DA5"/>
    <w:rsid w:val="00B46327"/>
    <w:rsid w:val="00B46538"/>
    <w:rsid w:val="00B507B9"/>
    <w:rsid w:val="00B50B29"/>
    <w:rsid w:val="00B51F99"/>
    <w:rsid w:val="00B520EB"/>
    <w:rsid w:val="00B5297F"/>
    <w:rsid w:val="00B61521"/>
    <w:rsid w:val="00B634D8"/>
    <w:rsid w:val="00B63D6D"/>
    <w:rsid w:val="00B6467D"/>
    <w:rsid w:val="00B65D17"/>
    <w:rsid w:val="00B67C47"/>
    <w:rsid w:val="00B73220"/>
    <w:rsid w:val="00B762D3"/>
    <w:rsid w:val="00B80416"/>
    <w:rsid w:val="00B863D5"/>
    <w:rsid w:val="00B90033"/>
    <w:rsid w:val="00B9167A"/>
    <w:rsid w:val="00B92E5D"/>
    <w:rsid w:val="00B945BE"/>
    <w:rsid w:val="00B954F4"/>
    <w:rsid w:val="00BA15EA"/>
    <w:rsid w:val="00BA2C73"/>
    <w:rsid w:val="00BB346C"/>
    <w:rsid w:val="00BB3921"/>
    <w:rsid w:val="00BB6664"/>
    <w:rsid w:val="00BC10C7"/>
    <w:rsid w:val="00BD4A08"/>
    <w:rsid w:val="00BD5AB3"/>
    <w:rsid w:val="00BD5B64"/>
    <w:rsid w:val="00BD5CAF"/>
    <w:rsid w:val="00BD6E29"/>
    <w:rsid w:val="00BE0850"/>
    <w:rsid w:val="00BE0B8C"/>
    <w:rsid w:val="00BE22BF"/>
    <w:rsid w:val="00BE3754"/>
    <w:rsid w:val="00BF11B8"/>
    <w:rsid w:val="00BF1426"/>
    <w:rsid w:val="00BF2DCC"/>
    <w:rsid w:val="00BF3D83"/>
    <w:rsid w:val="00BF69E4"/>
    <w:rsid w:val="00BF718E"/>
    <w:rsid w:val="00C0042E"/>
    <w:rsid w:val="00C03BE8"/>
    <w:rsid w:val="00C04253"/>
    <w:rsid w:val="00C05EE6"/>
    <w:rsid w:val="00C10B16"/>
    <w:rsid w:val="00C125ED"/>
    <w:rsid w:val="00C12859"/>
    <w:rsid w:val="00C12CDD"/>
    <w:rsid w:val="00C15B47"/>
    <w:rsid w:val="00C16898"/>
    <w:rsid w:val="00C22E0C"/>
    <w:rsid w:val="00C25659"/>
    <w:rsid w:val="00C27054"/>
    <w:rsid w:val="00C316B3"/>
    <w:rsid w:val="00C31F81"/>
    <w:rsid w:val="00C3366B"/>
    <w:rsid w:val="00C344F9"/>
    <w:rsid w:val="00C37625"/>
    <w:rsid w:val="00C51BC9"/>
    <w:rsid w:val="00C52C5D"/>
    <w:rsid w:val="00C52CC4"/>
    <w:rsid w:val="00C54129"/>
    <w:rsid w:val="00C65657"/>
    <w:rsid w:val="00C717BD"/>
    <w:rsid w:val="00C7398F"/>
    <w:rsid w:val="00C74C2D"/>
    <w:rsid w:val="00C776BC"/>
    <w:rsid w:val="00C81565"/>
    <w:rsid w:val="00C87898"/>
    <w:rsid w:val="00C91538"/>
    <w:rsid w:val="00C962B7"/>
    <w:rsid w:val="00C969F8"/>
    <w:rsid w:val="00C96D66"/>
    <w:rsid w:val="00C96F9D"/>
    <w:rsid w:val="00C971CE"/>
    <w:rsid w:val="00CA1189"/>
    <w:rsid w:val="00CA1DE9"/>
    <w:rsid w:val="00CA43AB"/>
    <w:rsid w:val="00CA4BA1"/>
    <w:rsid w:val="00CA6115"/>
    <w:rsid w:val="00CA7E18"/>
    <w:rsid w:val="00CB0001"/>
    <w:rsid w:val="00CB0BE5"/>
    <w:rsid w:val="00CB230E"/>
    <w:rsid w:val="00CB3CBE"/>
    <w:rsid w:val="00CB4E3A"/>
    <w:rsid w:val="00CB5E57"/>
    <w:rsid w:val="00CC0753"/>
    <w:rsid w:val="00CC60DB"/>
    <w:rsid w:val="00CD3334"/>
    <w:rsid w:val="00CD3664"/>
    <w:rsid w:val="00CD48B2"/>
    <w:rsid w:val="00CE00D2"/>
    <w:rsid w:val="00CE01B5"/>
    <w:rsid w:val="00CE3689"/>
    <w:rsid w:val="00CF0B91"/>
    <w:rsid w:val="00CF16BA"/>
    <w:rsid w:val="00CF2008"/>
    <w:rsid w:val="00CF41EC"/>
    <w:rsid w:val="00CF4825"/>
    <w:rsid w:val="00D0041E"/>
    <w:rsid w:val="00D02AD4"/>
    <w:rsid w:val="00D033E0"/>
    <w:rsid w:val="00D0355F"/>
    <w:rsid w:val="00D05847"/>
    <w:rsid w:val="00D06EF2"/>
    <w:rsid w:val="00D07721"/>
    <w:rsid w:val="00D078F4"/>
    <w:rsid w:val="00D10318"/>
    <w:rsid w:val="00D14AF6"/>
    <w:rsid w:val="00D203D5"/>
    <w:rsid w:val="00D2167C"/>
    <w:rsid w:val="00D21889"/>
    <w:rsid w:val="00D226F3"/>
    <w:rsid w:val="00D22A19"/>
    <w:rsid w:val="00D231FE"/>
    <w:rsid w:val="00D30FEB"/>
    <w:rsid w:val="00D33105"/>
    <w:rsid w:val="00D3354E"/>
    <w:rsid w:val="00D34F3D"/>
    <w:rsid w:val="00D36D71"/>
    <w:rsid w:val="00D40135"/>
    <w:rsid w:val="00D4039F"/>
    <w:rsid w:val="00D43054"/>
    <w:rsid w:val="00D43149"/>
    <w:rsid w:val="00D43C9A"/>
    <w:rsid w:val="00D44288"/>
    <w:rsid w:val="00D452D8"/>
    <w:rsid w:val="00D47D9A"/>
    <w:rsid w:val="00D54DAF"/>
    <w:rsid w:val="00D608F5"/>
    <w:rsid w:val="00D61CE1"/>
    <w:rsid w:val="00D660EF"/>
    <w:rsid w:val="00D668F8"/>
    <w:rsid w:val="00D67E26"/>
    <w:rsid w:val="00D7051F"/>
    <w:rsid w:val="00D705C4"/>
    <w:rsid w:val="00D70CD3"/>
    <w:rsid w:val="00D71EFA"/>
    <w:rsid w:val="00D7200B"/>
    <w:rsid w:val="00D738A0"/>
    <w:rsid w:val="00D80E00"/>
    <w:rsid w:val="00D81399"/>
    <w:rsid w:val="00D87B1C"/>
    <w:rsid w:val="00D9008C"/>
    <w:rsid w:val="00D90BD5"/>
    <w:rsid w:val="00D9117C"/>
    <w:rsid w:val="00D944D9"/>
    <w:rsid w:val="00D9513D"/>
    <w:rsid w:val="00D95219"/>
    <w:rsid w:val="00D95B99"/>
    <w:rsid w:val="00DA0571"/>
    <w:rsid w:val="00DA113C"/>
    <w:rsid w:val="00DA150C"/>
    <w:rsid w:val="00DA1B09"/>
    <w:rsid w:val="00DA28F9"/>
    <w:rsid w:val="00DA3E8A"/>
    <w:rsid w:val="00DA4660"/>
    <w:rsid w:val="00DB08D0"/>
    <w:rsid w:val="00DB09D8"/>
    <w:rsid w:val="00DB0FCE"/>
    <w:rsid w:val="00DB1D38"/>
    <w:rsid w:val="00DB2499"/>
    <w:rsid w:val="00DB2963"/>
    <w:rsid w:val="00DB462C"/>
    <w:rsid w:val="00DB4D72"/>
    <w:rsid w:val="00DB6813"/>
    <w:rsid w:val="00DC1FB6"/>
    <w:rsid w:val="00DC7297"/>
    <w:rsid w:val="00DD0337"/>
    <w:rsid w:val="00DD088B"/>
    <w:rsid w:val="00DD3588"/>
    <w:rsid w:val="00DD47A4"/>
    <w:rsid w:val="00DD55F7"/>
    <w:rsid w:val="00DD687B"/>
    <w:rsid w:val="00DD69DA"/>
    <w:rsid w:val="00DE2985"/>
    <w:rsid w:val="00DE5856"/>
    <w:rsid w:val="00DE5C44"/>
    <w:rsid w:val="00DE6B7C"/>
    <w:rsid w:val="00DE7CAB"/>
    <w:rsid w:val="00DF1F4B"/>
    <w:rsid w:val="00DF3DB7"/>
    <w:rsid w:val="00E02938"/>
    <w:rsid w:val="00E0563A"/>
    <w:rsid w:val="00E106DD"/>
    <w:rsid w:val="00E11189"/>
    <w:rsid w:val="00E12F8D"/>
    <w:rsid w:val="00E13B92"/>
    <w:rsid w:val="00E147AA"/>
    <w:rsid w:val="00E17533"/>
    <w:rsid w:val="00E20895"/>
    <w:rsid w:val="00E20E37"/>
    <w:rsid w:val="00E21F7E"/>
    <w:rsid w:val="00E25926"/>
    <w:rsid w:val="00E2624E"/>
    <w:rsid w:val="00E312D5"/>
    <w:rsid w:val="00E314BD"/>
    <w:rsid w:val="00E31A6D"/>
    <w:rsid w:val="00E31A76"/>
    <w:rsid w:val="00E31B77"/>
    <w:rsid w:val="00E36AF1"/>
    <w:rsid w:val="00E41E97"/>
    <w:rsid w:val="00E426E2"/>
    <w:rsid w:val="00E42F0F"/>
    <w:rsid w:val="00E441A9"/>
    <w:rsid w:val="00E469A5"/>
    <w:rsid w:val="00E47736"/>
    <w:rsid w:val="00E47AB8"/>
    <w:rsid w:val="00E51930"/>
    <w:rsid w:val="00E644CC"/>
    <w:rsid w:val="00E6519B"/>
    <w:rsid w:val="00E65F85"/>
    <w:rsid w:val="00E66726"/>
    <w:rsid w:val="00E67A0D"/>
    <w:rsid w:val="00E72482"/>
    <w:rsid w:val="00E73402"/>
    <w:rsid w:val="00E74415"/>
    <w:rsid w:val="00E76A30"/>
    <w:rsid w:val="00E76A8E"/>
    <w:rsid w:val="00E77100"/>
    <w:rsid w:val="00E77636"/>
    <w:rsid w:val="00E828AD"/>
    <w:rsid w:val="00E83303"/>
    <w:rsid w:val="00E8436F"/>
    <w:rsid w:val="00E84936"/>
    <w:rsid w:val="00E909BA"/>
    <w:rsid w:val="00E918E5"/>
    <w:rsid w:val="00E92229"/>
    <w:rsid w:val="00E92238"/>
    <w:rsid w:val="00E926A1"/>
    <w:rsid w:val="00E948BF"/>
    <w:rsid w:val="00E96B4A"/>
    <w:rsid w:val="00E97872"/>
    <w:rsid w:val="00EA0C7C"/>
    <w:rsid w:val="00EA2990"/>
    <w:rsid w:val="00EA48F0"/>
    <w:rsid w:val="00EB113A"/>
    <w:rsid w:val="00EB2BBB"/>
    <w:rsid w:val="00EB4600"/>
    <w:rsid w:val="00EB6D10"/>
    <w:rsid w:val="00EB6DA4"/>
    <w:rsid w:val="00EC0C0B"/>
    <w:rsid w:val="00EC28F7"/>
    <w:rsid w:val="00EC4BAE"/>
    <w:rsid w:val="00EC6B35"/>
    <w:rsid w:val="00ED19B3"/>
    <w:rsid w:val="00ED2AAA"/>
    <w:rsid w:val="00ED4340"/>
    <w:rsid w:val="00ED475F"/>
    <w:rsid w:val="00ED7FD2"/>
    <w:rsid w:val="00EE135F"/>
    <w:rsid w:val="00EE259E"/>
    <w:rsid w:val="00EE4DFD"/>
    <w:rsid w:val="00EF1390"/>
    <w:rsid w:val="00EF3E98"/>
    <w:rsid w:val="00EF7CC2"/>
    <w:rsid w:val="00F00ACF"/>
    <w:rsid w:val="00F00BF6"/>
    <w:rsid w:val="00F07790"/>
    <w:rsid w:val="00F12950"/>
    <w:rsid w:val="00F14D8A"/>
    <w:rsid w:val="00F178BA"/>
    <w:rsid w:val="00F2218E"/>
    <w:rsid w:val="00F231EF"/>
    <w:rsid w:val="00F237EA"/>
    <w:rsid w:val="00F26EC0"/>
    <w:rsid w:val="00F3172C"/>
    <w:rsid w:val="00F365C4"/>
    <w:rsid w:val="00F40357"/>
    <w:rsid w:val="00F40726"/>
    <w:rsid w:val="00F4299F"/>
    <w:rsid w:val="00F438DD"/>
    <w:rsid w:val="00F43D7F"/>
    <w:rsid w:val="00F46449"/>
    <w:rsid w:val="00F50840"/>
    <w:rsid w:val="00F60CC6"/>
    <w:rsid w:val="00F64B67"/>
    <w:rsid w:val="00F65106"/>
    <w:rsid w:val="00F666B3"/>
    <w:rsid w:val="00F67026"/>
    <w:rsid w:val="00F67A31"/>
    <w:rsid w:val="00F719EE"/>
    <w:rsid w:val="00F75737"/>
    <w:rsid w:val="00F778E9"/>
    <w:rsid w:val="00F807D9"/>
    <w:rsid w:val="00F84A46"/>
    <w:rsid w:val="00F853BD"/>
    <w:rsid w:val="00F905F6"/>
    <w:rsid w:val="00F9143F"/>
    <w:rsid w:val="00F92519"/>
    <w:rsid w:val="00F927DC"/>
    <w:rsid w:val="00F93852"/>
    <w:rsid w:val="00F94290"/>
    <w:rsid w:val="00F950A2"/>
    <w:rsid w:val="00F95AFE"/>
    <w:rsid w:val="00FA0DFD"/>
    <w:rsid w:val="00FA3EC1"/>
    <w:rsid w:val="00FA4F6D"/>
    <w:rsid w:val="00FA53E5"/>
    <w:rsid w:val="00FA7DB0"/>
    <w:rsid w:val="00FB39AD"/>
    <w:rsid w:val="00FB3EF9"/>
    <w:rsid w:val="00FB4E2F"/>
    <w:rsid w:val="00FC19A5"/>
    <w:rsid w:val="00FC5921"/>
    <w:rsid w:val="00FC6A97"/>
    <w:rsid w:val="00FD1070"/>
    <w:rsid w:val="00FD140B"/>
    <w:rsid w:val="00FD2E3A"/>
    <w:rsid w:val="00FD2F74"/>
    <w:rsid w:val="00FD3A74"/>
    <w:rsid w:val="00FD7B69"/>
    <w:rsid w:val="00FE014F"/>
    <w:rsid w:val="00FE652E"/>
    <w:rsid w:val="00FE6569"/>
    <w:rsid w:val="00FE7E3B"/>
    <w:rsid w:val="00FF4D72"/>
    <w:rsid w:val="00FF5604"/>
    <w:rsid w:val="00FF7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3">
    <w:name w:val="heading 3"/>
    <w:basedOn w:val="a"/>
    <w:next w:val="a"/>
    <w:link w:val="30"/>
    <w:uiPriority w:val="9"/>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Balloon Text"/>
    <w:basedOn w:val="a"/>
    <w:link w:val="af"/>
    <w:uiPriority w:val="99"/>
    <w:semiHidden/>
    <w:unhideWhenUsed/>
    <w:rsid w:val="004764F2"/>
    <w:rPr>
      <w:rFonts w:ascii="Tahoma" w:hAnsi="Tahoma" w:cs="Tahoma"/>
      <w:sz w:val="16"/>
      <w:szCs w:val="16"/>
    </w:rPr>
  </w:style>
  <w:style w:type="character" w:customStyle="1" w:styleId="af">
    <w:name w:val="Текст выноски Знак"/>
    <w:basedOn w:val="a0"/>
    <w:link w:val="ae"/>
    <w:uiPriority w:val="99"/>
    <w:semiHidden/>
    <w:rsid w:val="00476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Balloon Text"/>
    <w:basedOn w:val="a"/>
    <w:link w:val="af"/>
    <w:uiPriority w:val="99"/>
    <w:semiHidden/>
    <w:unhideWhenUsed/>
    <w:rsid w:val="004764F2"/>
    <w:rPr>
      <w:rFonts w:ascii="Tahoma" w:hAnsi="Tahoma" w:cs="Tahoma"/>
      <w:sz w:val="16"/>
      <w:szCs w:val="16"/>
    </w:rPr>
  </w:style>
  <w:style w:type="character" w:customStyle="1" w:styleId="af">
    <w:name w:val="Текст выноски Знак"/>
    <w:basedOn w:val="a0"/>
    <w:link w:val="ae"/>
    <w:uiPriority w:val="99"/>
    <w:semiHidden/>
    <w:rsid w:val="00476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027025">
      <w:bodyDiv w:val="1"/>
      <w:marLeft w:val="0"/>
      <w:marRight w:val="0"/>
      <w:marTop w:val="0"/>
      <w:marBottom w:val="0"/>
      <w:divBdr>
        <w:top w:val="none" w:sz="0" w:space="0" w:color="auto"/>
        <w:left w:val="none" w:sz="0" w:space="0" w:color="auto"/>
        <w:bottom w:val="none" w:sz="0" w:space="0" w:color="auto"/>
        <w:right w:val="none" w:sz="0" w:space="0" w:color="auto"/>
      </w:divBdr>
    </w:div>
    <w:div w:id="464155339">
      <w:bodyDiv w:val="1"/>
      <w:marLeft w:val="0"/>
      <w:marRight w:val="0"/>
      <w:marTop w:val="0"/>
      <w:marBottom w:val="0"/>
      <w:divBdr>
        <w:top w:val="none" w:sz="0" w:space="0" w:color="auto"/>
        <w:left w:val="none" w:sz="0" w:space="0" w:color="auto"/>
        <w:bottom w:val="none" w:sz="0" w:space="0" w:color="auto"/>
        <w:right w:val="none" w:sz="0" w:space="0" w:color="auto"/>
      </w:divBdr>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082407713">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9292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8420.ht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64EB1-A9B8-4F34-AFB2-479A2002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7</Pages>
  <Words>2655</Words>
  <Characters>15136</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cp:lastModifiedBy>
  <cp:revision>173</cp:revision>
  <cp:lastPrinted>2018-12-19T09:16:00Z</cp:lastPrinted>
  <dcterms:created xsi:type="dcterms:W3CDTF">2018-12-02T15:46:00Z</dcterms:created>
  <dcterms:modified xsi:type="dcterms:W3CDTF">2019-01-04T14:04:00Z</dcterms:modified>
</cp:coreProperties>
</file>